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B44" w:rsidRPr="00786B44" w:rsidRDefault="00FD049A" w:rsidP="00A166E7">
      <w:pPr>
        <w:pStyle w:val="a3"/>
        <w:shd w:val="clear" w:color="auto" w:fill="FFFFFF" w:themeFill="background1"/>
        <w:spacing w:before="90" w:after="90"/>
        <w:jc w:val="both"/>
        <w:rPr>
          <w:b/>
          <w:sz w:val="32"/>
          <w:szCs w:val="32"/>
        </w:rPr>
      </w:pPr>
      <w:bookmarkStart w:id="0" w:name="_GoBack"/>
      <w:bookmarkEnd w:id="0"/>
      <w:r w:rsidRPr="00786B44">
        <w:rPr>
          <w:rFonts w:ascii="Arial Rounded MT Bold" w:hAnsi="Arial Rounded MT Bold"/>
          <w:sz w:val="32"/>
          <w:szCs w:val="32"/>
        </w:rPr>
        <w:t xml:space="preserve">  </w:t>
      </w:r>
      <w:r w:rsidR="002F64B7" w:rsidRPr="00786B44">
        <w:rPr>
          <w:rFonts w:ascii="Arial Rounded MT Bold" w:hAnsi="Arial Rounded MT Bold"/>
          <w:sz w:val="32"/>
          <w:szCs w:val="32"/>
        </w:rPr>
        <w:t xml:space="preserve"> </w:t>
      </w:r>
      <w:r w:rsidR="00786B44" w:rsidRPr="00786B44">
        <w:rPr>
          <w:b/>
          <w:sz w:val="32"/>
          <w:szCs w:val="32"/>
        </w:rPr>
        <w:t>Изменения в</w:t>
      </w:r>
      <w:r w:rsidR="006D2472" w:rsidRPr="00786B44">
        <w:rPr>
          <w:b/>
          <w:sz w:val="32"/>
          <w:szCs w:val="32"/>
        </w:rPr>
        <w:t xml:space="preserve"> предметно-пространственном компоненте ЛРОС</w:t>
      </w:r>
      <w:r w:rsidR="00786B44" w:rsidRPr="00786B44">
        <w:rPr>
          <w:b/>
          <w:sz w:val="32"/>
          <w:szCs w:val="32"/>
        </w:rPr>
        <w:t xml:space="preserve">   </w:t>
      </w:r>
    </w:p>
    <w:p w:rsidR="00ED4727" w:rsidRDefault="00786B44" w:rsidP="00A166E7">
      <w:pPr>
        <w:pStyle w:val="a3"/>
        <w:shd w:val="clear" w:color="auto" w:fill="FFFFFF" w:themeFill="background1"/>
        <w:spacing w:before="90" w:after="90"/>
        <w:jc w:val="both"/>
        <w:rPr>
          <w:b/>
          <w:sz w:val="32"/>
          <w:szCs w:val="32"/>
        </w:rPr>
      </w:pPr>
      <w:r w:rsidRPr="00786B44">
        <w:rPr>
          <w:b/>
          <w:sz w:val="32"/>
          <w:szCs w:val="32"/>
        </w:rPr>
        <w:t xml:space="preserve">                                      в группе «Задоринки»</w:t>
      </w:r>
    </w:p>
    <w:p w:rsidR="00276F69" w:rsidRPr="009F6FDB" w:rsidRDefault="00276F69" w:rsidP="00A166E7">
      <w:pPr>
        <w:pStyle w:val="a3"/>
        <w:shd w:val="clear" w:color="auto" w:fill="FFFFFF" w:themeFill="background1"/>
        <w:spacing w:before="90" w:after="90"/>
        <w:jc w:val="both"/>
        <w:rPr>
          <w:b/>
          <w:sz w:val="28"/>
          <w:szCs w:val="28"/>
        </w:rPr>
      </w:pPr>
      <w:r w:rsidRPr="009F6FDB">
        <w:rPr>
          <w:sz w:val="28"/>
          <w:szCs w:val="28"/>
          <w:shd w:val="clear" w:color="auto" w:fill="FFFFFF" w:themeFill="background1"/>
        </w:rPr>
        <w:t>Окружающая предметная среда – это один из факторов, влияющих на развитие детей. Ребенок постоянно находится в мире предметов. Одни привлекают его, а другие остаются без внимания. Роль предметов особенно велика для еще не читающих детей, которым надо организовать свою деятельность. Ребёнок который учиться в школе, может уже самостоятельно заниматься самообразованием, используя книги и учебники, то у ребенка дошкольного возраста такой возможности нет. Его деятельность целиком зависит от обустройства предметного пространства вокруг него, окружающих его игрушек и предметов.</w:t>
      </w:r>
    </w:p>
    <w:p w:rsidR="00A26F4C" w:rsidRPr="009F6FDB" w:rsidRDefault="00786B44" w:rsidP="00A166E7">
      <w:pPr>
        <w:pStyle w:val="a3"/>
        <w:shd w:val="clear" w:color="auto" w:fill="FFFFFF" w:themeFill="background1"/>
        <w:spacing w:before="90" w:after="90"/>
        <w:jc w:val="both"/>
        <w:rPr>
          <w:rFonts w:eastAsia="Times New Roman"/>
          <w:sz w:val="28"/>
          <w:szCs w:val="28"/>
          <w:lang w:eastAsia="ru-RU"/>
        </w:rPr>
      </w:pPr>
      <w:r w:rsidRPr="009F6FDB">
        <w:rPr>
          <w:sz w:val="28"/>
          <w:szCs w:val="28"/>
        </w:rPr>
        <w:t xml:space="preserve"> </w:t>
      </w:r>
      <w:r w:rsidR="002F64B7" w:rsidRPr="009F6FDB">
        <w:rPr>
          <w:sz w:val="28"/>
          <w:szCs w:val="28"/>
        </w:rPr>
        <w:t>В рамках реализации проекта нашего детского сада по созданию</w:t>
      </w:r>
      <w:r w:rsidR="002F64B7" w:rsidRPr="009F6FDB">
        <w:rPr>
          <w:rFonts w:eastAsia="Times New Roman"/>
          <w:sz w:val="28"/>
          <w:szCs w:val="28"/>
          <w:lang w:eastAsia="ru-RU"/>
        </w:rPr>
        <w:t xml:space="preserve"> </w:t>
      </w:r>
      <w:r w:rsidR="009A1596" w:rsidRPr="009F6FDB">
        <w:rPr>
          <w:rFonts w:eastAsia="Times New Roman"/>
          <w:sz w:val="28"/>
          <w:szCs w:val="28"/>
          <w:lang w:eastAsia="ru-RU"/>
        </w:rPr>
        <w:t>личностно- развивающей образовательной среды</w:t>
      </w:r>
      <w:r w:rsidR="00A67DDD" w:rsidRPr="009F6FDB">
        <w:rPr>
          <w:rFonts w:eastAsia="Times New Roman"/>
          <w:sz w:val="28"/>
          <w:szCs w:val="28"/>
          <w:lang w:eastAsia="ru-RU"/>
        </w:rPr>
        <w:t xml:space="preserve"> </w:t>
      </w:r>
      <w:r w:rsidR="009A1596" w:rsidRPr="009F6FDB">
        <w:rPr>
          <w:rFonts w:eastAsia="Times New Roman"/>
          <w:sz w:val="28"/>
          <w:szCs w:val="28"/>
          <w:lang w:eastAsia="ru-RU"/>
        </w:rPr>
        <w:t>(</w:t>
      </w:r>
      <w:r w:rsidR="002F64B7" w:rsidRPr="009F6FDB">
        <w:rPr>
          <w:rFonts w:eastAsia="Times New Roman"/>
          <w:sz w:val="28"/>
          <w:szCs w:val="28"/>
          <w:lang w:eastAsia="ru-RU"/>
        </w:rPr>
        <w:t>ЛРОС</w:t>
      </w:r>
      <w:r w:rsidR="009A1596" w:rsidRPr="009F6FDB">
        <w:rPr>
          <w:rFonts w:eastAsia="Times New Roman"/>
          <w:sz w:val="28"/>
          <w:szCs w:val="28"/>
          <w:lang w:eastAsia="ru-RU"/>
        </w:rPr>
        <w:t>)</w:t>
      </w:r>
      <w:r w:rsidR="00FF102A" w:rsidRPr="009F6FDB">
        <w:rPr>
          <w:sz w:val="28"/>
          <w:szCs w:val="28"/>
        </w:rPr>
        <w:t xml:space="preserve">  </w:t>
      </w:r>
      <w:r w:rsidR="00A67DDD" w:rsidRPr="009F6FDB">
        <w:rPr>
          <w:sz w:val="28"/>
          <w:szCs w:val="28"/>
        </w:rPr>
        <w:t xml:space="preserve"> в </w:t>
      </w:r>
      <w:r w:rsidR="002F64B7" w:rsidRPr="009F6FDB">
        <w:rPr>
          <w:sz w:val="28"/>
          <w:szCs w:val="28"/>
        </w:rPr>
        <w:t>группе</w:t>
      </w:r>
      <w:r w:rsidR="00BE0784" w:rsidRPr="009F6FDB">
        <w:rPr>
          <w:sz w:val="28"/>
          <w:szCs w:val="28"/>
        </w:rPr>
        <w:t xml:space="preserve"> «Задоринки»</w:t>
      </w:r>
      <w:r w:rsidR="002F64B7" w:rsidRPr="009F6FDB">
        <w:rPr>
          <w:sz w:val="28"/>
          <w:szCs w:val="28"/>
        </w:rPr>
        <w:t xml:space="preserve"> </w:t>
      </w:r>
      <w:r w:rsidR="00D676C2" w:rsidRPr="009F6FDB">
        <w:rPr>
          <w:rFonts w:eastAsia="Times New Roman"/>
          <w:sz w:val="28"/>
          <w:szCs w:val="28"/>
          <w:lang w:eastAsia="ru-RU"/>
        </w:rPr>
        <w:t>преобразовалась развивающаяся предметно</w:t>
      </w:r>
      <w:r w:rsidR="00276F69" w:rsidRPr="009F6FDB">
        <w:rPr>
          <w:rFonts w:eastAsia="Times New Roman"/>
          <w:sz w:val="28"/>
          <w:szCs w:val="28"/>
          <w:lang w:eastAsia="ru-RU"/>
        </w:rPr>
        <w:t>-пространственная среда,</w:t>
      </w:r>
      <w:r w:rsidR="00D676C2" w:rsidRPr="009F6FDB">
        <w:rPr>
          <w:rFonts w:eastAsia="Times New Roman"/>
          <w:sz w:val="28"/>
          <w:szCs w:val="28"/>
          <w:lang w:eastAsia="ru-RU"/>
        </w:rPr>
        <w:t xml:space="preserve"> где добавились дополнительно к уже существующим  центрам активности, центр эмоций, центр уединения, </w:t>
      </w:r>
      <w:r w:rsidR="00AE0EB0" w:rsidRPr="009F6FDB">
        <w:rPr>
          <w:rFonts w:eastAsia="Times New Roman"/>
          <w:sz w:val="28"/>
          <w:szCs w:val="28"/>
          <w:lang w:eastAsia="ru-RU"/>
        </w:rPr>
        <w:t>центр краеведения, центр двигательной активности,</w:t>
      </w:r>
      <w:r w:rsidR="00A26F4C" w:rsidRPr="009F6FDB">
        <w:rPr>
          <w:rFonts w:eastAsia="Times New Roman"/>
          <w:sz w:val="28"/>
          <w:szCs w:val="28"/>
          <w:lang w:eastAsia="ru-RU"/>
        </w:rPr>
        <w:t xml:space="preserve"> центр экспериментальной деятельности,</w:t>
      </w:r>
      <w:r w:rsidR="007860B3" w:rsidRPr="009F6FDB">
        <w:rPr>
          <w:rFonts w:eastAsia="Times New Roman"/>
          <w:sz w:val="28"/>
          <w:szCs w:val="28"/>
          <w:lang w:eastAsia="ru-RU"/>
        </w:rPr>
        <w:t xml:space="preserve"> который постоянно пополняется</w:t>
      </w:r>
      <w:r w:rsidR="00A26F4C" w:rsidRPr="009F6FDB">
        <w:rPr>
          <w:rFonts w:eastAsia="Times New Roman"/>
          <w:sz w:val="28"/>
          <w:szCs w:val="28"/>
          <w:lang w:eastAsia="ru-RU"/>
        </w:rPr>
        <w:t xml:space="preserve"> </w:t>
      </w:r>
      <w:r w:rsidR="007860B3" w:rsidRPr="009F6FDB">
        <w:rPr>
          <w:rFonts w:eastAsia="Times New Roman"/>
          <w:sz w:val="28"/>
          <w:szCs w:val="28"/>
          <w:lang w:eastAsia="ru-RU"/>
        </w:rPr>
        <w:t xml:space="preserve">детьми и их родителями, </w:t>
      </w:r>
      <w:r w:rsidR="00A26F4C" w:rsidRPr="009F6FDB">
        <w:rPr>
          <w:rFonts w:eastAsia="Times New Roman"/>
          <w:sz w:val="28"/>
          <w:szCs w:val="28"/>
          <w:lang w:eastAsia="ru-RU"/>
        </w:rPr>
        <w:t>центр творческой активности, появились передвижные  планшеты , на которых дети сами вывешивают свои творческие работы</w:t>
      </w:r>
      <w:r w:rsidR="007860B3" w:rsidRPr="009F6FDB">
        <w:rPr>
          <w:rFonts w:eastAsia="Times New Roman"/>
          <w:sz w:val="28"/>
          <w:szCs w:val="28"/>
          <w:lang w:eastAsia="ru-RU"/>
        </w:rPr>
        <w:t>,</w:t>
      </w:r>
      <w:r w:rsidR="00AE0EB0" w:rsidRPr="009F6FDB">
        <w:rPr>
          <w:rFonts w:eastAsia="Times New Roman"/>
          <w:sz w:val="28"/>
          <w:szCs w:val="28"/>
          <w:lang w:eastAsia="ru-RU"/>
        </w:rPr>
        <w:t xml:space="preserve"> а также </w:t>
      </w:r>
      <w:r w:rsidR="00A26F4C" w:rsidRPr="009F6FDB">
        <w:rPr>
          <w:rFonts w:eastAsia="Times New Roman"/>
          <w:sz w:val="28"/>
          <w:szCs w:val="28"/>
          <w:lang w:eastAsia="ru-RU"/>
        </w:rPr>
        <w:t xml:space="preserve"> родители приобрели</w:t>
      </w:r>
      <w:r w:rsidR="00AE0EB0" w:rsidRPr="009F6FDB">
        <w:rPr>
          <w:rFonts w:eastAsia="Times New Roman"/>
          <w:sz w:val="28"/>
          <w:szCs w:val="28"/>
          <w:lang w:eastAsia="ru-RU"/>
        </w:rPr>
        <w:t xml:space="preserve"> </w:t>
      </w:r>
      <w:r w:rsidR="00A26F4C" w:rsidRPr="009F6FDB">
        <w:rPr>
          <w:rFonts w:eastAsia="Times New Roman"/>
          <w:sz w:val="28"/>
          <w:szCs w:val="28"/>
          <w:lang w:eastAsia="ru-RU"/>
        </w:rPr>
        <w:t>доску</w:t>
      </w:r>
      <w:r w:rsidR="00D676C2" w:rsidRPr="009F6FDB">
        <w:rPr>
          <w:rFonts w:eastAsia="Times New Roman"/>
          <w:sz w:val="28"/>
          <w:szCs w:val="28"/>
          <w:lang w:eastAsia="ru-RU"/>
        </w:rPr>
        <w:t xml:space="preserve"> выбора </w:t>
      </w:r>
      <w:r w:rsidR="00A26F4C" w:rsidRPr="009F6FDB">
        <w:rPr>
          <w:rFonts w:eastAsia="Times New Roman"/>
          <w:sz w:val="28"/>
          <w:szCs w:val="28"/>
          <w:lang w:eastAsia="ru-RU"/>
        </w:rPr>
        <w:t xml:space="preserve">, </w:t>
      </w:r>
      <w:r w:rsidR="00D676C2" w:rsidRPr="009F6FDB">
        <w:rPr>
          <w:rFonts w:eastAsia="Times New Roman"/>
          <w:sz w:val="28"/>
          <w:szCs w:val="28"/>
          <w:lang w:eastAsia="ru-RU"/>
        </w:rPr>
        <w:t>для работы детей по центрам</w:t>
      </w:r>
      <w:r w:rsidR="00A67DDD" w:rsidRPr="009F6FDB">
        <w:rPr>
          <w:rFonts w:eastAsia="Times New Roman"/>
          <w:sz w:val="28"/>
          <w:szCs w:val="28"/>
          <w:shd w:val="clear" w:color="auto" w:fill="FFFFFF" w:themeFill="background1"/>
          <w:lang w:eastAsia="ru-RU"/>
        </w:rPr>
        <w:t>.</w:t>
      </w:r>
      <w:r w:rsidR="00276F69" w:rsidRPr="009F6FDB">
        <w:rPr>
          <w:sz w:val="28"/>
          <w:szCs w:val="28"/>
          <w:shd w:val="clear" w:color="auto" w:fill="FFFFFF" w:themeFill="background1"/>
        </w:rPr>
        <w:t xml:space="preserve"> </w:t>
      </w:r>
      <w:r w:rsidR="00D676C2" w:rsidRPr="009F6FDB">
        <w:rPr>
          <w:rFonts w:eastAsia="Times New Roman"/>
          <w:sz w:val="28"/>
          <w:szCs w:val="28"/>
          <w:lang w:eastAsia="ru-RU"/>
        </w:rPr>
        <w:t xml:space="preserve">Все </w:t>
      </w:r>
      <w:r w:rsidR="00F01323" w:rsidRPr="009F6FDB">
        <w:rPr>
          <w:rFonts w:eastAsia="Times New Roman"/>
          <w:sz w:val="28"/>
          <w:szCs w:val="28"/>
          <w:lang w:eastAsia="ru-RU"/>
        </w:rPr>
        <w:t>центры подписаны ,так же как и материал который находится в этих центрах</w:t>
      </w:r>
      <w:r w:rsidR="00A26F4C" w:rsidRPr="009F6FDB">
        <w:rPr>
          <w:rFonts w:eastAsia="Times New Roman"/>
          <w:sz w:val="28"/>
          <w:szCs w:val="28"/>
          <w:lang w:eastAsia="ru-RU"/>
        </w:rPr>
        <w:t>. Дети ввели  правила</w:t>
      </w:r>
      <w:r w:rsidR="007860B3" w:rsidRPr="009F6FDB">
        <w:rPr>
          <w:rFonts w:eastAsia="Times New Roman"/>
          <w:sz w:val="28"/>
          <w:szCs w:val="28"/>
          <w:lang w:eastAsia="ru-RU"/>
        </w:rPr>
        <w:t xml:space="preserve"> ,использования своего пространства ,по которым они живут в своей группе , фиксируют на бумаге в виде рисунков и записей , а после эти правила вывешивают на стенах группы.</w:t>
      </w:r>
      <w:r w:rsidR="00A26F4C" w:rsidRPr="009F6FDB">
        <w:rPr>
          <w:rFonts w:eastAsia="Times New Roman"/>
          <w:sz w:val="28"/>
          <w:szCs w:val="28"/>
          <w:lang w:eastAsia="ru-RU"/>
        </w:rPr>
        <w:t xml:space="preserve">  М</w:t>
      </w:r>
      <w:r w:rsidR="00D676C2" w:rsidRPr="009F6FDB">
        <w:rPr>
          <w:rFonts w:eastAsia="Times New Roman"/>
          <w:sz w:val="28"/>
          <w:szCs w:val="28"/>
          <w:lang w:eastAsia="ru-RU"/>
        </w:rPr>
        <w:t>обильные выставки</w:t>
      </w:r>
      <w:r w:rsidR="00AE0EB0" w:rsidRPr="009F6FDB">
        <w:rPr>
          <w:rFonts w:eastAsia="Times New Roman"/>
          <w:sz w:val="28"/>
          <w:szCs w:val="28"/>
          <w:lang w:eastAsia="ru-RU"/>
        </w:rPr>
        <w:t xml:space="preserve"> работ детей и их родителей</w:t>
      </w:r>
      <w:r w:rsidR="00A66104" w:rsidRPr="009F6FDB">
        <w:rPr>
          <w:rFonts w:eastAsia="Times New Roman"/>
          <w:sz w:val="28"/>
          <w:szCs w:val="28"/>
          <w:lang w:eastAsia="ru-RU"/>
        </w:rPr>
        <w:t xml:space="preserve"> находят своё место в  холле</w:t>
      </w:r>
      <w:r w:rsidR="00D676C2" w:rsidRPr="009F6FDB">
        <w:rPr>
          <w:rFonts w:eastAsia="Times New Roman"/>
          <w:sz w:val="28"/>
          <w:szCs w:val="28"/>
          <w:lang w:eastAsia="ru-RU"/>
        </w:rPr>
        <w:t xml:space="preserve"> и на лестницах детского сада</w:t>
      </w:r>
      <w:r w:rsidR="00F01323" w:rsidRPr="009F6FDB">
        <w:rPr>
          <w:rFonts w:eastAsia="Times New Roman"/>
          <w:sz w:val="28"/>
          <w:szCs w:val="28"/>
          <w:lang w:eastAsia="ru-RU"/>
        </w:rPr>
        <w:t xml:space="preserve">. </w:t>
      </w:r>
    </w:p>
    <w:p w:rsidR="00D676C2" w:rsidRPr="009F6FDB" w:rsidRDefault="00F01323" w:rsidP="00A166E7">
      <w:pPr>
        <w:pStyle w:val="a3"/>
        <w:shd w:val="clear" w:color="auto" w:fill="FFFFFF" w:themeFill="background1"/>
        <w:spacing w:before="90" w:after="90"/>
        <w:jc w:val="both"/>
        <w:rPr>
          <w:sz w:val="28"/>
          <w:szCs w:val="28"/>
        </w:rPr>
      </w:pPr>
      <w:r w:rsidRPr="009F6FDB">
        <w:rPr>
          <w:rFonts w:eastAsia="Times New Roman"/>
          <w:sz w:val="28"/>
          <w:szCs w:val="28"/>
          <w:lang w:eastAsia="ru-RU"/>
        </w:rPr>
        <w:t>Так как</w:t>
      </w:r>
      <w:r w:rsidR="007860B3" w:rsidRPr="009F6FDB">
        <w:rPr>
          <w:rFonts w:eastAsia="Times New Roman"/>
          <w:sz w:val="28"/>
          <w:szCs w:val="28"/>
          <w:lang w:eastAsia="ru-RU"/>
        </w:rPr>
        <w:t xml:space="preserve">, </w:t>
      </w:r>
      <w:r w:rsidRPr="009F6FDB">
        <w:rPr>
          <w:rFonts w:eastAsia="Times New Roman"/>
          <w:sz w:val="28"/>
          <w:szCs w:val="28"/>
          <w:lang w:eastAsia="ru-RU"/>
        </w:rPr>
        <w:t xml:space="preserve"> наша группа пошла по направлению развития детей через сюжетно-ролевую игру,</w:t>
      </w:r>
      <w:r w:rsidR="007860B3" w:rsidRPr="009F6FDB">
        <w:rPr>
          <w:rFonts w:eastAsia="Times New Roman"/>
          <w:sz w:val="28"/>
          <w:szCs w:val="28"/>
          <w:lang w:eastAsia="ru-RU"/>
        </w:rPr>
        <w:t xml:space="preserve"> </w:t>
      </w:r>
      <w:r w:rsidR="00302E24" w:rsidRPr="009F6FDB">
        <w:rPr>
          <w:rFonts w:eastAsia="Times New Roman"/>
          <w:sz w:val="28"/>
          <w:szCs w:val="28"/>
          <w:lang w:eastAsia="ru-RU"/>
        </w:rPr>
        <w:t xml:space="preserve"> </w:t>
      </w:r>
      <w:r w:rsidR="00AE0EB0" w:rsidRPr="009F6FDB">
        <w:rPr>
          <w:rFonts w:eastAsia="Times New Roman"/>
          <w:sz w:val="28"/>
          <w:szCs w:val="28"/>
          <w:lang w:eastAsia="ru-RU"/>
        </w:rPr>
        <w:t>естественно, что мы педагоги  стараемся расширить  и изменить пространство нашей группы, на основе интересов детей,</w:t>
      </w:r>
      <w:r w:rsidR="00786B44" w:rsidRPr="009F6FDB">
        <w:rPr>
          <w:rFonts w:eastAsia="Times New Roman"/>
          <w:sz w:val="28"/>
          <w:szCs w:val="28"/>
          <w:lang w:eastAsia="ru-RU"/>
        </w:rPr>
        <w:t xml:space="preserve"> </w:t>
      </w:r>
      <w:r w:rsidR="004760A8" w:rsidRPr="009F6FDB">
        <w:rPr>
          <w:rFonts w:eastAsia="Times New Roman"/>
          <w:sz w:val="28"/>
          <w:szCs w:val="28"/>
          <w:lang w:eastAsia="ru-RU"/>
        </w:rPr>
        <w:t>создать</w:t>
      </w:r>
      <w:r w:rsidR="00302E24" w:rsidRPr="009F6FDB">
        <w:rPr>
          <w:rFonts w:eastAsia="Times New Roman"/>
          <w:sz w:val="28"/>
          <w:szCs w:val="28"/>
          <w:lang w:eastAsia="ru-RU"/>
        </w:rPr>
        <w:t xml:space="preserve"> </w:t>
      </w:r>
      <w:r w:rsidRPr="009F6FDB">
        <w:rPr>
          <w:rFonts w:eastAsia="Times New Roman"/>
          <w:sz w:val="28"/>
          <w:szCs w:val="28"/>
          <w:lang w:eastAsia="ru-RU"/>
        </w:rPr>
        <w:t>как можно больше</w:t>
      </w:r>
      <w:r w:rsidR="00302E24" w:rsidRPr="009F6FDB">
        <w:rPr>
          <w:rFonts w:eastAsia="Times New Roman"/>
          <w:sz w:val="28"/>
          <w:szCs w:val="28"/>
          <w:lang w:eastAsia="ru-RU"/>
        </w:rPr>
        <w:t xml:space="preserve"> атрибутов для развития сюжетно-ролевой игры</w:t>
      </w:r>
      <w:r w:rsidR="00E74840" w:rsidRPr="009F6FDB">
        <w:rPr>
          <w:rFonts w:eastAsia="Times New Roman"/>
          <w:sz w:val="28"/>
          <w:szCs w:val="28"/>
          <w:lang w:eastAsia="ru-RU"/>
        </w:rPr>
        <w:t>,</w:t>
      </w:r>
      <w:r w:rsidR="00302E24" w:rsidRPr="009F6FDB">
        <w:rPr>
          <w:rFonts w:eastAsia="Times New Roman"/>
          <w:sz w:val="28"/>
          <w:szCs w:val="28"/>
          <w:lang w:eastAsia="ru-RU"/>
        </w:rPr>
        <w:t xml:space="preserve"> появились мягкие модули, разные костюмы, маски</w:t>
      </w:r>
      <w:r w:rsidR="00AE0EB0" w:rsidRPr="009F6FDB">
        <w:rPr>
          <w:rFonts w:eastAsia="Times New Roman"/>
          <w:sz w:val="28"/>
          <w:szCs w:val="28"/>
          <w:lang w:eastAsia="ru-RU"/>
        </w:rPr>
        <w:t>,</w:t>
      </w:r>
      <w:r w:rsidR="000236C4" w:rsidRPr="009F6FDB">
        <w:rPr>
          <w:rFonts w:eastAsia="Times New Roman"/>
          <w:sz w:val="28"/>
          <w:szCs w:val="28"/>
          <w:lang w:eastAsia="ru-RU"/>
        </w:rPr>
        <w:t xml:space="preserve"> </w:t>
      </w:r>
      <w:r w:rsidR="00AE0EB0" w:rsidRPr="009F6FDB">
        <w:rPr>
          <w:rFonts w:eastAsia="Times New Roman"/>
          <w:sz w:val="28"/>
          <w:szCs w:val="28"/>
          <w:lang w:eastAsia="ru-RU"/>
        </w:rPr>
        <w:t>занавеси,</w:t>
      </w:r>
      <w:r w:rsidR="000236C4" w:rsidRPr="009F6FDB">
        <w:rPr>
          <w:rFonts w:eastAsia="Times New Roman"/>
          <w:sz w:val="28"/>
          <w:szCs w:val="28"/>
          <w:lang w:eastAsia="ru-RU"/>
        </w:rPr>
        <w:t xml:space="preserve"> </w:t>
      </w:r>
      <w:r w:rsidR="00AE0EB0" w:rsidRPr="009F6FDB">
        <w:rPr>
          <w:rFonts w:eastAsia="Times New Roman"/>
          <w:sz w:val="28"/>
          <w:szCs w:val="28"/>
          <w:lang w:eastAsia="ru-RU"/>
        </w:rPr>
        <w:t>ширмы</w:t>
      </w:r>
      <w:r w:rsidR="00A67DDD" w:rsidRPr="009F6FDB">
        <w:rPr>
          <w:rFonts w:eastAsia="Times New Roman"/>
          <w:sz w:val="28"/>
          <w:szCs w:val="28"/>
          <w:lang w:eastAsia="ru-RU"/>
        </w:rPr>
        <w:t>,</w:t>
      </w:r>
      <w:r w:rsidR="004760A8" w:rsidRPr="009F6FDB">
        <w:rPr>
          <w:rFonts w:eastAsia="Times New Roman"/>
          <w:sz w:val="28"/>
          <w:szCs w:val="28"/>
          <w:lang w:eastAsia="ru-RU"/>
        </w:rPr>
        <w:t xml:space="preserve"> </w:t>
      </w:r>
      <w:r w:rsidR="00A67DDD" w:rsidRPr="009F6FDB">
        <w:rPr>
          <w:rFonts w:eastAsia="Times New Roman"/>
          <w:sz w:val="28"/>
          <w:szCs w:val="28"/>
          <w:lang w:eastAsia="ru-RU"/>
        </w:rPr>
        <w:t>сундуч</w:t>
      </w:r>
      <w:r w:rsidR="00E74840" w:rsidRPr="009F6FDB">
        <w:rPr>
          <w:rFonts w:eastAsia="Times New Roman"/>
          <w:sz w:val="28"/>
          <w:szCs w:val="28"/>
          <w:lang w:eastAsia="ru-RU"/>
        </w:rPr>
        <w:t>ок с разным бросовым материалом, так же определилось место группового сбора детей, где мы планируем  с детьми нашу деятельность.</w:t>
      </w:r>
    </w:p>
    <w:p w:rsidR="004760A8" w:rsidRPr="009F6FDB" w:rsidRDefault="004760A8" w:rsidP="00A166E7">
      <w:pPr>
        <w:pStyle w:val="a3"/>
        <w:shd w:val="clear" w:color="auto" w:fill="FFFFFF" w:themeFill="background1"/>
        <w:spacing w:before="90" w:after="90"/>
        <w:jc w:val="both"/>
        <w:rPr>
          <w:rFonts w:eastAsia="Times New Roman"/>
          <w:sz w:val="28"/>
          <w:szCs w:val="28"/>
          <w:lang w:eastAsia="ru-RU"/>
        </w:rPr>
      </w:pPr>
      <w:r w:rsidRPr="009F6FDB">
        <w:rPr>
          <w:rFonts w:eastAsia="Times New Roman"/>
          <w:sz w:val="28"/>
          <w:szCs w:val="28"/>
          <w:lang w:eastAsia="ru-RU"/>
        </w:rPr>
        <w:t>Все результаты работы</w:t>
      </w:r>
      <w:r w:rsidR="00A166E7" w:rsidRPr="009F6FDB">
        <w:rPr>
          <w:rFonts w:eastAsia="Times New Roman"/>
          <w:sz w:val="28"/>
          <w:szCs w:val="28"/>
          <w:lang w:eastAsia="ru-RU"/>
        </w:rPr>
        <w:t xml:space="preserve"> с детьми :</w:t>
      </w:r>
      <w:r w:rsidR="0043578E" w:rsidRPr="009F6FDB">
        <w:rPr>
          <w:rFonts w:eastAsia="Times New Roman"/>
          <w:sz w:val="28"/>
          <w:szCs w:val="28"/>
          <w:lang w:eastAsia="ru-RU"/>
        </w:rPr>
        <w:t xml:space="preserve">  </w:t>
      </w:r>
      <w:r w:rsidR="00A66104" w:rsidRPr="009F6FDB">
        <w:rPr>
          <w:rFonts w:eastAsia="Times New Roman"/>
          <w:sz w:val="28"/>
          <w:szCs w:val="28"/>
          <w:lang w:eastAsia="ru-RU"/>
        </w:rPr>
        <w:t>это творческие работы, доклады, поделки с выставок используются в игровой деятельности для развёртывания</w:t>
      </w:r>
      <w:r w:rsidR="0043578E" w:rsidRPr="009F6FDB">
        <w:rPr>
          <w:rFonts w:eastAsia="Times New Roman"/>
          <w:sz w:val="28"/>
          <w:szCs w:val="28"/>
          <w:lang w:eastAsia="ru-RU"/>
        </w:rPr>
        <w:t xml:space="preserve"> сюжета игры и реализации педагогических задач на основе интереса детей.</w:t>
      </w:r>
    </w:p>
    <w:p w:rsidR="00786B44" w:rsidRPr="009F6FDB" w:rsidRDefault="00786B44" w:rsidP="00A166E7">
      <w:pPr>
        <w:pStyle w:val="c25"/>
        <w:shd w:val="clear" w:color="auto" w:fill="FFFFFF" w:themeFill="background1"/>
        <w:spacing w:before="0" w:beforeAutospacing="0" w:after="0" w:afterAutospacing="0"/>
        <w:ind w:firstLine="360"/>
        <w:jc w:val="both"/>
        <w:rPr>
          <w:sz w:val="28"/>
          <w:szCs w:val="28"/>
        </w:rPr>
      </w:pPr>
    </w:p>
    <w:p w:rsidR="00786B44" w:rsidRDefault="00786B44" w:rsidP="00A166E7">
      <w:pPr>
        <w:pStyle w:val="c25"/>
        <w:shd w:val="clear" w:color="auto" w:fill="FFFFFF" w:themeFill="background1"/>
        <w:spacing w:before="0" w:beforeAutospacing="0" w:after="0" w:afterAutospacing="0"/>
        <w:ind w:firstLine="360"/>
        <w:jc w:val="both"/>
        <w:rPr>
          <w:sz w:val="32"/>
          <w:szCs w:val="32"/>
        </w:rPr>
      </w:pPr>
    </w:p>
    <w:p w:rsidR="00786B44" w:rsidRDefault="00786B44" w:rsidP="00A166E7">
      <w:pPr>
        <w:pStyle w:val="c25"/>
        <w:shd w:val="clear" w:color="auto" w:fill="FFFFFF" w:themeFill="background1"/>
        <w:spacing w:before="0" w:beforeAutospacing="0" w:after="0" w:afterAutospacing="0"/>
        <w:ind w:firstLine="360"/>
        <w:jc w:val="both"/>
        <w:rPr>
          <w:sz w:val="32"/>
          <w:szCs w:val="32"/>
        </w:rPr>
      </w:pPr>
    </w:p>
    <w:p w:rsidR="00786B44" w:rsidRPr="00786B44" w:rsidRDefault="00786B44" w:rsidP="007860B3">
      <w:pPr>
        <w:pStyle w:val="c25"/>
        <w:shd w:val="clear" w:color="auto" w:fill="FFFFFF" w:themeFill="background1"/>
        <w:spacing w:before="0" w:beforeAutospacing="0" w:after="0" w:afterAutospacing="0"/>
        <w:jc w:val="both"/>
        <w:rPr>
          <w:b/>
          <w:sz w:val="32"/>
          <w:szCs w:val="32"/>
        </w:rPr>
      </w:pPr>
      <w:r w:rsidRPr="00786B44">
        <w:rPr>
          <w:b/>
          <w:sz w:val="32"/>
          <w:szCs w:val="32"/>
        </w:rPr>
        <w:t>Представление педагогического приёма и практики изменения в организации образовательного процесса</w:t>
      </w:r>
    </w:p>
    <w:p w:rsidR="003C2937" w:rsidRPr="009F6FDB" w:rsidRDefault="00ED4727" w:rsidP="00A166E7">
      <w:pPr>
        <w:pStyle w:val="c25"/>
        <w:shd w:val="clear" w:color="auto" w:fill="FFFFFF" w:themeFill="background1"/>
        <w:spacing w:before="0" w:beforeAutospacing="0" w:after="0" w:afterAutospacing="0"/>
        <w:ind w:firstLine="360"/>
        <w:jc w:val="both"/>
        <w:rPr>
          <w:sz w:val="28"/>
          <w:szCs w:val="28"/>
        </w:rPr>
      </w:pPr>
      <w:r w:rsidRPr="009F6FDB">
        <w:rPr>
          <w:sz w:val="28"/>
          <w:szCs w:val="28"/>
        </w:rPr>
        <w:t>В</w:t>
      </w:r>
      <w:r w:rsidR="0043578E" w:rsidRPr="009F6FDB">
        <w:rPr>
          <w:sz w:val="28"/>
          <w:szCs w:val="28"/>
        </w:rPr>
        <w:t xml:space="preserve"> образовательн</w:t>
      </w:r>
      <w:r w:rsidR="00A166E7" w:rsidRPr="009F6FDB">
        <w:rPr>
          <w:sz w:val="28"/>
          <w:szCs w:val="28"/>
        </w:rPr>
        <w:t>ой</w:t>
      </w:r>
      <w:r w:rsidR="00A67DDD" w:rsidRPr="009F6FDB">
        <w:rPr>
          <w:sz w:val="28"/>
          <w:szCs w:val="28"/>
        </w:rPr>
        <w:t xml:space="preserve"> деятельности</w:t>
      </w:r>
      <w:r w:rsidR="00EC6127" w:rsidRPr="009F6FDB">
        <w:rPr>
          <w:sz w:val="28"/>
          <w:szCs w:val="28"/>
        </w:rPr>
        <w:t>,</w:t>
      </w:r>
      <w:r w:rsidR="00E539B4" w:rsidRPr="009F6FDB">
        <w:rPr>
          <w:sz w:val="28"/>
          <w:szCs w:val="28"/>
        </w:rPr>
        <w:t xml:space="preserve"> мы стали использовать</w:t>
      </w:r>
      <w:r w:rsidR="00E0204D" w:rsidRPr="009F6FDB">
        <w:rPr>
          <w:sz w:val="28"/>
          <w:szCs w:val="28"/>
        </w:rPr>
        <w:t xml:space="preserve"> проектную деятельность с применением</w:t>
      </w:r>
      <w:r w:rsidR="00D17798" w:rsidRPr="009F6FDB">
        <w:rPr>
          <w:sz w:val="28"/>
          <w:szCs w:val="28"/>
        </w:rPr>
        <w:t xml:space="preserve"> </w:t>
      </w:r>
      <w:r w:rsidR="00E0204D" w:rsidRPr="009F6FDB">
        <w:rPr>
          <w:sz w:val="28"/>
          <w:szCs w:val="28"/>
        </w:rPr>
        <w:t xml:space="preserve"> образовательной  технологии</w:t>
      </w:r>
      <w:r w:rsidR="003C2937" w:rsidRPr="009F6FDB">
        <w:rPr>
          <w:sz w:val="28"/>
          <w:szCs w:val="28"/>
        </w:rPr>
        <w:t xml:space="preserve">  «Модель трёх вопросов».</w:t>
      </w:r>
    </w:p>
    <w:p w:rsidR="003C2937" w:rsidRPr="009F6FDB" w:rsidRDefault="00D17798" w:rsidP="00A166E7">
      <w:pPr>
        <w:pStyle w:val="c25"/>
        <w:spacing w:before="0" w:beforeAutospacing="0" w:after="0" w:afterAutospacing="0"/>
        <w:ind w:firstLine="360"/>
        <w:jc w:val="both"/>
        <w:rPr>
          <w:sz w:val="28"/>
          <w:szCs w:val="28"/>
        </w:rPr>
      </w:pPr>
      <w:r w:rsidRPr="009F6FDB">
        <w:rPr>
          <w:sz w:val="28"/>
          <w:szCs w:val="28"/>
        </w:rPr>
        <w:t xml:space="preserve">  </w:t>
      </w:r>
      <w:r w:rsidR="003C2937" w:rsidRPr="009F6FDB">
        <w:rPr>
          <w:rStyle w:val="c0"/>
          <w:sz w:val="28"/>
          <w:szCs w:val="28"/>
        </w:rPr>
        <w:t>Это эффективная методика и заключается она в следующем.</w:t>
      </w:r>
    </w:p>
    <w:p w:rsidR="003C2937" w:rsidRPr="009F6FDB" w:rsidRDefault="003C2937" w:rsidP="00A166E7">
      <w:pPr>
        <w:pStyle w:val="c3"/>
        <w:spacing w:before="0" w:beforeAutospacing="0" w:after="0" w:afterAutospacing="0"/>
        <w:ind w:firstLine="360"/>
        <w:jc w:val="both"/>
        <w:rPr>
          <w:sz w:val="28"/>
          <w:szCs w:val="28"/>
        </w:rPr>
      </w:pPr>
      <w:r w:rsidRPr="009F6FDB">
        <w:rPr>
          <w:rStyle w:val="c0"/>
          <w:sz w:val="28"/>
          <w:szCs w:val="28"/>
        </w:rPr>
        <w:t>Накануне новой лексической темы педагог начинает обсуждение с детьми. Что они знают и что хотят узнать по этой теме? Педагог просто ведет разговор в виде познавательной беседы. Все вместе дети отвечают на 3 основных вопроса:</w:t>
      </w:r>
    </w:p>
    <w:p w:rsidR="003C2937" w:rsidRPr="009F6FDB" w:rsidRDefault="003C2937" w:rsidP="00EC6127">
      <w:pPr>
        <w:pStyle w:val="c3"/>
        <w:spacing w:before="0" w:beforeAutospacing="0" w:after="0" w:afterAutospacing="0"/>
        <w:ind w:firstLine="360"/>
        <w:rPr>
          <w:sz w:val="28"/>
          <w:szCs w:val="28"/>
        </w:rPr>
      </w:pPr>
      <w:r w:rsidRPr="009F6FDB">
        <w:rPr>
          <w:rStyle w:val="c0"/>
          <w:sz w:val="28"/>
          <w:szCs w:val="28"/>
        </w:rPr>
        <w:t>1. Что мы знаем про это?</w:t>
      </w:r>
    </w:p>
    <w:p w:rsidR="003C2937" w:rsidRPr="009F6FDB" w:rsidRDefault="003C2937" w:rsidP="00EC6127">
      <w:pPr>
        <w:pStyle w:val="c3"/>
        <w:spacing w:before="0" w:beforeAutospacing="0" w:after="0" w:afterAutospacing="0"/>
        <w:ind w:firstLine="360"/>
        <w:rPr>
          <w:sz w:val="28"/>
          <w:szCs w:val="28"/>
        </w:rPr>
      </w:pPr>
      <w:r w:rsidRPr="009F6FDB">
        <w:rPr>
          <w:rStyle w:val="c0"/>
          <w:sz w:val="28"/>
          <w:szCs w:val="28"/>
        </w:rPr>
        <w:t>2. Что хотим узнать?</w:t>
      </w:r>
    </w:p>
    <w:p w:rsidR="003C2937" w:rsidRPr="009F6FDB" w:rsidRDefault="003C2937" w:rsidP="00EC6127">
      <w:pPr>
        <w:pStyle w:val="c3"/>
        <w:spacing w:before="0" w:beforeAutospacing="0" w:after="0" w:afterAutospacing="0"/>
        <w:ind w:firstLine="360"/>
        <w:rPr>
          <w:sz w:val="28"/>
          <w:szCs w:val="28"/>
        </w:rPr>
      </w:pPr>
      <w:r w:rsidRPr="009F6FDB">
        <w:rPr>
          <w:rStyle w:val="c0"/>
          <w:sz w:val="28"/>
          <w:szCs w:val="28"/>
        </w:rPr>
        <w:t>3. Что надо сделать, чтобы это узнать?</w:t>
      </w:r>
    </w:p>
    <w:p w:rsidR="003C2937" w:rsidRPr="009F6FDB" w:rsidRDefault="003C2937" w:rsidP="00EC6127">
      <w:pPr>
        <w:pStyle w:val="c3"/>
        <w:spacing w:before="0" w:beforeAutospacing="0" w:after="0" w:afterAutospacing="0"/>
        <w:ind w:firstLine="360"/>
        <w:rPr>
          <w:rStyle w:val="c0"/>
          <w:sz w:val="28"/>
          <w:szCs w:val="28"/>
        </w:rPr>
      </w:pPr>
      <w:r w:rsidRPr="009F6FDB">
        <w:rPr>
          <w:rStyle w:val="c0"/>
          <w:sz w:val="28"/>
          <w:szCs w:val="28"/>
        </w:rPr>
        <w:t>Все ответы,</w:t>
      </w:r>
      <w:r w:rsidR="00BE0784" w:rsidRPr="009F6FDB">
        <w:rPr>
          <w:rStyle w:val="c0"/>
          <w:sz w:val="28"/>
          <w:szCs w:val="28"/>
        </w:rPr>
        <w:t xml:space="preserve"> и </w:t>
      </w:r>
      <w:r w:rsidRPr="009F6FDB">
        <w:rPr>
          <w:rStyle w:val="c0"/>
          <w:sz w:val="28"/>
          <w:szCs w:val="28"/>
        </w:rPr>
        <w:t xml:space="preserve"> идеи детей педагог фиксирует наглядно, запис</w:t>
      </w:r>
      <w:r w:rsidR="00E539B4" w:rsidRPr="009F6FDB">
        <w:rPr>
          <w:rStyle w:val="c0"/>
          <w:sz w:val="28"/>
          <w:szCs w:val="28"/>
        </w:rPr>
        <w:t>ывает печатными буквами на листе бумаги</w:t>
      </w:r>
      <w:r w:rsidRPr="009F6FDB">
        <w:rPr>
          <w:rStyle w:val="c0"/>
          <w:sz w:val="28"/>
          <w:szCs w:val="28"/>
        </w:rPr>
        <w:t xml:space="preserve"> (отлично, если некоторые дети уже умеют читать) или фиксирует идеи детей схематично, знаками (для не читающих). Возле каждой записанной идеи ставится имя ее автора (имя ребенка). Получается своего рода наглядный план работы над темой.</w:t>
      </w:r>
    </w:p>
    <w:p w:rsidR="00E74840" w:rsidRPr="009F6FDB" w:rsidRDefault="00E74840" w:rsidP="00EC6127">
      <w:pPr>
        <w:spacing w:after="0" w:line="240" w:lineRule="auto"/>
        <w:ind w:left="60" w:right="60" w:hanging="60"/>
        <w:rPr>
          <w:rFonts w:ascii="Times New Roman" w:eastAsia="Times New Roman" w:hAnsi="Times New Roman" w:cs="Times New Roman"/>
          <w:sz w:val="28"/>
          <w:szCs w:val="28"/>
          <w:lang w:eastAsia="ru-RU"/>
        </w:rPr>
      </w:pPr>
      <w:r w:rsidRPr="009F6FDB">
        <w:rPr>
          <w:rFonts w:ascii="Times New Roman" w:eastAsia="Times New Roman" w:hAnsi="Times New Roman" w:cs="Times New Roman"/>
          <w:bCs/>
          <w:iCs/>
          <w:sz w:val="28"/>
          <w:szCs w:val="28"/>
          <w:lang w:eastAsia="ru-RU"/>
        </w:rPr>
        <w:t>Сам процесс деятельности состоит из четырех этапов:</w:t>
      </w:r>
    </w:p>
    <w:p w:rsidR="00E74840" w:rsidRPr="009F6FDB" w:rsidRDefault="00E74840" w:rsidP="00EC6127">
      <w:pPr>
        <w:numPr>
          <w:ilvl w:val="0"/>
          <w:numId w:val="2"/>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Выбор темы.</w:t>
      </w:r>
    </w:p>
    <w:p w:rsidR="00E74840" w:rsidRPr="009F6FDB" w:rsidRDefault="00E74840" w:rsidP="00EC6127">
      <w:pPr>
        <w:numPr>
          <w:ilvl w:val="0"/>
          <w:numId w:val="2"/>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Планирование.</w:t>
      </w:r>
    </w:p>
    <w:p w:rsidR="00E74840" w:rsidRPr="009F6FDB" w:rsidRDefault="00E74840" w:rsidP="00EC6127">
      <w:pPr>
        <w:numPr>
          <w:ilvl w:val="0"/>
          <w:numId w:val="2"/>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Реализация проекта.</w:t>
      </w:r>
    </w:p>
    <w:p w:rsidR="00E74840" w:rsidRPr="009F6FDB" w:rsidRDefault="00E74840" w:rsidP="00EC6127">
      <w:pPr>
        <w:numPr>
          <w:ilvl w:val="0"/>
          <w:numId w:val="2"/>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Завершение пр</w:t>
      </w:r>
      <w:r w:rsidR="00EC6127" w:rsidRPr="009F6FDB">
        <w:rPr>
          <w:rFonts w:ascii="Times New Roman" w:eastAsia="Times New Roman" w:hAnsi="Times New Roman" w:cs="Times New Roman"/>
          <w:sz w:val="28"/>
          <w:szCs w:val="28"/>
          <w:lang w:eastAsia="ru-RU"/>
        </w:rPr>
        <w:t>оекта (  доклад по пройденной теме, подкрепляемый каким либо материалом</w:t>
      </w:r>
      <w:r w:rsidR="00321F66" w:rsidRPr="009F6FDB">
        <w:rPr>
          <w:rFonts w:ascii="Times New Roman" w:eastAsia="Times New Roman" w:hAnsi="Times New Roman" w:cs="Times New Roman"/>
          <w:sz w:val="28"/>
          <w:szCs w:val="28"/>
          <w:lang w:eastAsia="ru-RU"/>
        </w:rPr>
        <w:t>, рисунок, наглядный материал, презентация, поделка, картинка)</w:t>
      </w:r>
    </w:p>
    <w:p w:rsidR="00E74840" w:rsidRPr="009F6FDB" w:rsidRDefault="00E74840" w:rsidP="00EC6127">
      <w:pPr>
        <w:spacing w:after="0" w:line="240" w:lineRule="auto"/>
        <w:ind w:left="60" w:right="60" w:hanging="6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Каждый этап основывается на результатах предыдущего, а итог становится основой для планирования индивидуальной работы с детьми.</w:t>
      </w:r>
    </w:p>
    <w:p w:rsidR="00E74840" w:rsidRPr="009F6FDB" w:rsidRDefault="00E74840" w:rsidP="00EC6127">
      <w:pPr>
        <w:spacing w:after="0" w:line="240" w:lineRule="auto"/>
        <w:ind w:left="60" w:right="60" w:hanging="60"/>
        <w:rPr>
          <w:rFonts w:ascii="Times New Roman" w:eastAsia="Times New Roman" w:hAnsi="Times New Roman" w:cs="Times New Roman"/>
          <w:sz w:val="28"/>
          <w:szCs w:val="28"/>
          <w:lang w:eastAsia="ru-RU"/>
        </w:rPr>
      </w:pPr>
      <w:r w:rsidRPr="009F6FDB">
        <w:rPr>
          <w:rFonts w:ascii="Times New Roman" w:eastAsia="Times New Roman" w:hAnsi="Times New Roman" w:cs="Times New Roman"/>
          <w:bCs/>
          <w:iCs/>
          <w:sz w:val="28"/>
          <w:szCs w:val="28"/>
          <w:lang w:eastAsia="ru-RU"/>
        </w:rPr>
        <w:t>С чего начинается работа?</w:t>
      </w:r>
      <w:r w:rsidRPr="009F6FDB">
        <w:rPr>
          <w:rFonts w:ascii="Times New Roman" w:eastAsia="Times New Roman" w:hAnsi="Times New Roman" w:cs="Times New Roman"/>
          <w:sz w:val="28"/>
          <w:szCs w:val="28"/>
          <w:lang w:eastAsia="ru-RU"/>
        </w:rPr>
        <w:t> В создании проекта модель трех вопросов можно разделить на три пункта: план, дело, анализ.</w:t>
      </w:r>
    </w:p>
    <w:p w:rsidR="00E74840" w:rsidRPr="009F6FDB" w:rsidRDefault="00E74840" w:rsidP="00EC6127">
      <w:pPr>
        <w:numPr>
          <w:ilvl w:val="0"/>
          <w:numId w:val="3"/>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План — это утренний групповой сбор.</w:t>
      </w:r>
    </w:p>
    <w:p w:rsidR="00E74840" w:rsidRPr="009F6FDB" w:rsidRDefault="00E74840" w:rsidP="00EC6127">
      <w:pPr>
        <w:numPr>
          <w:ilvl w:val="0"/>
          <w:numId w:val="3"/>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Дело — это работа в центрах активности.</w:t>
      </w:r>
    </w:p>
    <w:p w:rsidR="00E74840" w:rsidRPr="009F6FDB" w:rsidRDefault="00E74840" w:rsidP="00EC6127">
      <w:pPr>
        <w:numPr>
          <w:ilvl w:val="0"/>
          <w:numId w:val="3"/>
        </w:numPr>
        <w:spacing w:before="100" w:beforeAutospacing="1" w:after="100" w:afterAutospacing="1" w:line="240" w:lineRule="auto"/>
        <w:ind w:left="750" w:right="3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Анализ— это ежедневный небольшой итоговый сбор.</w:t>
      </w:r>
    </w:p>
    <w:p w:rsidR="00E74840" w:rsidRPr="009F6FDB" w:rsidRDefault="00E74840" w:rsidP="00EC6127">
      <w:pPr>
        <w:spacing w:after="0" w:line="240" w:lineRule="auto"/>
        <w:ind w:left="60" w:right="60" w:hanging="6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Следуя пунктам в создании проекта посредством модели трех вопросов, педагог начинает работу с детьми с плана, то есть с Утреннего круга.</w:t>
      </w:r>
    </w:p>
    <w:p w:rsidR="00E74840" w:rsidRPr="009F6FDB" w:rsidRDefault="00EC6127" w:rsidP="00EC6127">
      <w:pPr>
        <w:spacing w:after="0" w:line="240" w:lineRule="auto"/>
        <w:ind w:left="60" w:right="60" w:hanging="6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t>Утренний круг</w:t>
      </w:r>
      <w:r w:rsidR="00E74840" w:rsidRPr="009F6FDB">
        <w:rPr>
          <w:rFonts w:ascii="Times New Roman" w:eastAsia="Times New Roman" w:hAnsi="Times New Roman" w:cs="Times New Roman"/>
          <w:sz w:val="28"/>
          <w:szCs w:val="28"/>
          <w:lang w:eastAsia="ru-RU"/>
        </w:rPr>
        <w:t xml:space="preserve"> — это разговор на вольную тему, где каждый имеет право на суждение, свой выбор. Взрослый направляет детей на самостоятельность, самоорганизацию.</w:t>
      </w:r>
    </w:p>
    <w:p w:rsidR="00E74840" w:rsidRPr="009F6FDB" w:rsidRDefault="00EC6127" w:rsidP="00EC6127">
      <w:pPr>
        <w:spacing w:after="0" w:line="240" w:lineRule="auto"/>
        <w:ind w:left="60" w:right="60" w:hanging="60"/>
        <w:rPr>
          <w:rFonts w:ascii="Times New Roman" w:eastAsia="Times New Roman" w:hAnsi="Times New Roman" w:cs="Times New Roman"/>
          <w:sz w:val="28"/>
          <w:szCs w:val="28"/>
          <w:lang w:eastAsia="ru-RU"/>
        </w:rPr>
      </w:pPr>
      <w:r w:rsidRPr="009F6FDB">
        <w:rPr>
          <w:rFonts w:ascii="Times New Roman" w:eastAsia="Times New Roman" w:hAnsi="Times New Roman" w:cs="Times New Roman"/>
          <w:sz w:val="28"/>
          <w:szCs w:val="28"/>
          <w:lang w:eastAsia="ru-RU"/>
        </w:rPr>
        <w:lastRenderedPageBreak/>
        <w:t>Структура Утреннего круга</w:t>
      </w:r>
      <w:r w:rsidR="00E74840" w:rsidRPr="009F6FDB">
        <w:rPr>
          <w:rFonts w:ascii="Times New Roman" w:eastAsia="Times New Roman" w:hAnsi="Times New Roman" w:cs="Times New Roman"/>
          <w:sz w:val="28"/>
          <w:szCs w:val="28"/>
          <w:lang w:eastAsia="ru-RU"/>
        </w:rPr>
        <w:t xml:space="preserve"> состоит из приветствия, обсуждения новостей, обмена информацией и далее переходит в реализацию этапов модели трех вопросов:</w:t>
      </w:r>
    </w:p>
    <w:p w:rsidR="009F6FDB" w:rsidRPr="009F6FDB" w:rsidRDefault="003C2937" w:rsidP="009F6FDB">
      <w:pPr>
        <w:pStyle w:val="c1"/>
        <w:spacing w:before="0" w:beforeAutospacing="0" w:after="0" w:afterAutospacing="0"/>
        <w:ind w:left="60" w:right="60" w:hanging="60"/>
        <w:jc w:val="both"/>
        <w:rPr>
          <w:sz w:val="28"/>
          <w:szCs w:val="28"/>
        </w:rPr>
      </w:pPr>
      <w:r w:rsidRPr="009F6FDB">
        <w:rPr>
          <w:rStyle w:val="c0"/>
          <w:sz w:val="28"/>
          <w:szCs w:val="28"/>
        </w:rPr>
        <w:t xml:space="preserve">Заполненная таким образом, «модель трех вопросов» вывешивается в приемной, там, где ее хорошо видят родители. В этом случае взрослые невольно продолжат разговор с детьми дома — будут спрашивать, подсказывать, вместе посмотрят нужные книги или телепередачи. </w:t>
      </w:r>
      <w:r w:rsidR="00276F69" w:rsidRPr="009F6FDB">
        <w:rPr>
          <w:rStyle w:val="c0"/>
          <w:sz w:val="28"/>
          <w:szCs w:val="28"/>
        </w:rPr>
        <w:t xml:space="preserve"> Предоставляется </w:t>
      </w:r>
      <w:r w:rsidR="00276F69" w:rsidRPr="009F6FDB">
        <w:rPr>
          <w:sz w:val="28"/>
          <w:szCs w:val="28"/>
        </w:rPr>
        <w:t xml:space="preserve">возможность родителям, быть участниками образовательных отношений, детско-взрослых проектов, событийных мероприятий, получить педагогическую помощь и поддержку в воспитании и обучении детей. </w:t>
      </w:r>
      <w:r w:rsidR="00276F69" w:rsidRPr="009F6FDB">
        <w:rPr>
          <w:rStyle w:val="c0"/>
          <w:sz w:val="28"/>
          <w:szCs w:val="28"/>
        </w:rPr>
        <w:t>Таким простым образом взрослые будут включены в образовательный процесс.</w:t>
      </w:r>
      <w:r w:rsidR="00276F69" w:rsidRPr="009F6FDB">
        <w:rPr>
          <w:sz w:val="28"/>
          <w:szCs w:val="28"/>
        </w:rPr>
        <w:t xml:space="preserve"> </w:t>
      </w:r>
      <w:r w:rsidR="009F6FDB" w:rsidRPr="009F6FDB">
        <w:rPr>
          <w:rStyle w:val="c4"/>
          <w:sz w:val="28"/>
          <w:szCs w:val="28"/>
        </w:rPr>
        <w:t>Следующим шагом перед реализацией проекта является создание условий для осуществления задач, поставленных самими детьми. На данном этапе важно правильно организовать развивающую среду. Воспитатель обеспечивает оборудованием и материалами в соответствии с темой проекта, помощниками выступают родители.</w:t>
      </w:r>
    </w:p>
    <w:p w:rsidR="009F6FDB" w:rsidRPr="009F6FDB" w:rsidRDefault="009F6FDB" w:rsidP="009F6FDB">
      <w:pPr>
        <w:pStyle w:val="c1"/>
        <w:spacing w:before="0" w:beforeAutospacing="0" w:after="0" w:afterAutospacing="0"/>
        <w:ind w:left="60" w:right="60" w:hanging="60"/>
        <w:jc w:val="both"/>
        <w:rPr>
          <w:rStyle w:val="c4"/>
          <w:sz w:val="28"/>
          <w:szCs w:val="28"/>
        </w:rPr>
      </w:pPr>
      <w:r w:rsidRPr="009F6FDB">
        <w:rPr>
          <w:rStyle w:val="c4"/>
          <w:sz w:val="28"/>
          <w:szCs w:val="28"/>
        </w:rPr>
        <w:t xml:space="preserve">В процессе реализации проекта решаются такие важные задачи, как возможность самостоятельного выбора детьми вида деятельности и максимальная реализация образовательного пространства группы, в работе с которым они формируют специфические знания, умения и навыки. </w:t>
      </w:r>
    </w:p>
    <w:p w:rsidR="009F6FDB" w:rsidRPr="009F6FDB" w:rsidRDefault="009F6FDB" w:rsidP="009F6FDB">
      <w:pPr>
        <w:pStyle w:val="c1"/>
        <w:spacing w:before="0" w:beforeAutospacing="0" w:after="0" w:afterAutospacing="0"/>
        <w:ind w:left="60" w:right="60" w:hanging="60"/>
        <w:jc w:val="both"/>
        <w:rPr>
          <w:sz w:val="28"/>
          <w:szCs w:val="28"/>
        </w:rPr>
      </w:pPr>
      <w:r w:rsidRPr="009F6FDB">
        <w:rPr>
          <w:rStyle w:val="c4"/>
          <w:sz w:val="28"/>
          <w:szCs w:val="28"/>
        </w:rPr>
        <w:t>Педагог организовывает деятельность детей в центрах активности : где дети на протяжении всей недели  изучают выбранную тему ,Центр развития речи, Центр математики , Центр песка и воды, Центр сюжетно-ролевой игры, Центр строительства, Центр кулинарии, Центр экспериментов, Центр искусства , направляет и контролирует осуществление проекта, педагог выступает как организатор, помощник, но не лишает детей самостоятельности.</w:t>
      </w:r>
    </w:p>
    <w:p w:rsidR="009F6FDB" w:rsidRPr="009F6FDB" w:rsidRDefault="009F6FDB" w:rsidP="009F6FDB">
      <w:pPr>
        <w:pStyle w:val="c1"/>
        <w:spacing w:before="0" w:beforeAutospacing="0" w:after="0" w:afterAutospacing="0"/>
        <w:ind w:left="60" w:right="60" w:hanging="60"/>
        <w:jc w:val="both"/>
        <w:rPr>
          <w:sz w:val="28"/>
          <w:szCs w:val="28"/>
        </w:rPr>
      </w:pPr>
      <w:r w:rsidRPr="009F6FDB">
        <w:rPr>
          <w:rStyle w:val="c4"/>
          <w:sz w:val="28"/>
          <w:szCs w:val="28"/>
        </w:rPr>
        <w:t xml:space="preserve">Каждый ребенок самостоятельно выбирает центр, в котором будет работать. </w:t>
      </w:r>
    </w:p>
    <w:p w:rsidR="003C2937" w:rsidRPr="009F6FDB" w:rsidRDefault="005602ED" w:rsidP="00ED4727">
      <w:pPr>
        <w:pStyle w:val="c3"/>
        <w:spacing w:before="0" w:beforeAutospacing="0" w:after="0" w:afterAutospacing="0"/>
        <w:jc w:val="both"/>
        <w:rPr>
          <w:sz w:val="28"/>
          <w:szCs w:val="28"/>
        </w:rPr>
      </w:pPr>
      <w:r w:rsidRPr="009F6FDB">
        <w:rPr>
          <w:sz w:val="28"/>
          <w:szCs w:val="28"/>
        </w:rPr>
        <w:t>Заключительный этап – подведение итогов, который можно рассматривать и как основу для дальнейши</w:t>
      </w:r>
      <w:r w:rsidR="009F6FDB" w:rsidRPr="009F6FDB">
        <w:rPr>
          <w:sz w:val="28"/>
          <w:szCs w:val="28"/>
        </w:rPr>
        <w:t>х действий.</w:t>
      </w:r>
      <w:r w:rsidR="003B09BA" w:rsidRPr="009F6FDB">
        <w:rPr>
          <w:sz w:val="28"/>
          <w:szCs w:val="28"/>
        </w:rPr>
        <w:t xml:space="preserve"> Значимое событие имеет итоговое мероприятие по теме – это подготовка докладов. За время работы по теме накапливаются фотографии, поучительные и забавные истории </w:t>
      </w:r>
      <w:r w:rsidR="00ED4727" w:rsidRPr="009F6FDB">
        <w:rPr>
          <w:sz w:val="28"/>
          <w:szCs w:val="28"/>
        </w:rPr>
        <w:t>.</w:t>
      </w:r>
      <w:r w:rsidR="003B09BA" w:rsidRPr="009F6FDB">
        <w:rPr>
          <w:sz w:val="28"/>
          <w:szCs w:val="28"/>
        </w:rPr>
        <w:t>Одновременно проводим опрос детей для планирования работы по следующей теме, обеспечивая комплексно-тематический принцип реализации </w:t>
      </w:r>
      <w:r w:rsidR="003B09BA" w:rsidRPr="009F6FDB">
        <w:rPr>
          <w:rStyle w:val="a4"/>
          <w:b w:val="0"/>
          <w:sz w:val="28"/>
          <w:szCs w:val="28"/>
        </w:rPr>
        <w:t>образовательной программы МБДОУ</w:t>
      </w:r>
      <w:r w:rsidR="003B09BA" w:rsidRPr="009F6FDB">
        <w:rPr>
          <w:sz w:val="28"/>
          <w:szCs w:val="28"/>
        </w:rPr>
        <w:t>.</w:t>
      </w:r>
    </w:p>
    <w:p w:rsidR="00ED4727" w:rsidRPr="009F6FDB" w:rsidRDefault="00ED4727" w:rsidP="00ED4727">
      <w:pPr>
        <w:pStyle w:val="c3"/>
        <w:spacing w:before="0" w:beforeAutospacing="0" w:after="0" w:afterAutospacing="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E0204D" w:rsidRDefault="00E0204D" w:rsidP="00A166E7">
      <w:pPr>
        <w:pStyle w:val="a3"/>
        <w:shd w:val="clear" w:color="auto" w:fill="FFFFFF" w:themeFill="background1"/>
        <w:spacing w:before="90" w:after="90"/>
        <w:jc w:val="both"/>
        <w:rPr>
          <w:sz w:val="28"/>
          <w:szCs w:val="28"/>
        </w:rPr>
      </w:pPr>
    </w:p>
    <w:p w:rsidR="003C2937" w:rsidRDefault="003C2937" w:rsidP="003C2937">
      <w:pPr>
        <w:pStyle w:val="a3"/>
        <w:shd w:val="clear" w:color="auto" w:fill="FFFFFF" w:themeFill="background1"/>
        <w:spacing w:before="90" w:after="90"/>
      </w:pPr>
    </w:p>
    <w:p w:rsidR="003C2937" w:rsidRDefault="003C2937" w:rsidP="003C2937">
      <w:pPr>
        <w:pStyle w:val="a3"/>
        <w:shd w:val="clear" w:color="auto" w:fill="FFFFFF" w:themeFill="background1"/>
        <w:spacing w:before="90" w:after="90"/>
      </w:pPr>
    </w:p>
    <w:p w:rsidR="003C2937" w:rsidRDefault="003C2937" w:rsidP="003C2937">
      <w:pPr>
        <w:pStyle w:val="a3"/>
        <w:shd w:val="clear" w:color="auto" w:fill="FFFFFF" w:themeFill="background1"/>
        <w:spacing w:before="90" w:after="90"/>
      </w:pPr>
    </w:p>
    <w:p w:rsidR="003C2937" w:rsidRDefault="003C2937" w:rsidP="003C2937">
      <w:pPr>
        <w:pStyle w:val="a3"/>
        <w:shd w:val="clear" w:color="auto" w:fill="FFFFFF" w:themeFill="background1"/>
        <w:spacing w:before="90" w:after="90"/>
      </w:pPr>
    </w:p>
    <w:p w:rsidR="00FD049A" w:rsidRDefault="004F199D" w:rsidP="005602ED">
      <w:pPr>
        <w:pStyle w:val="a3"/>
        <w:shd w:val="clear" w:color="auto" w:fill="FFFFFF" w:themeFill="background1"/>
        <w:spacing w:before="90" w:after="90"/>
      </w:pPr>
      <w:r>
        <w:t xml:space="preserve"> </w:t>
      </w:r>
    </w:p>
    <w:p w:rsidR="00E94F1E" w:rsidRDefault="00E94F1E"/>
    <w:sectPr w:rsidR="00E94F1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12C60"/>
    <w:multiLevelType w:val="multilevel"/>
    <w:tmpl w:val="0F6870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7A07BA3"/>
    <w:multiLevelType w:val="multilevel"/>
    <w:tmpl w:val="CBCAA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9E0A6B"/>
    <w:multiLevelType w:val="multilevel"/>
    <w:tmpl w:val="DDA8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C8F"/>
    <w:rsid w:val="000236C4"/>
    <w:rsid w:val="00191511"/>
    <w:rsid w:val="0027051F"/>
    <w:rsid w:val="00276F69"/>
    <w:rsid w:val="002F64B7"/>
    <w:rsid w:val="00302E24"/>
    <w:rsid w:val="00321F66"/>
    <w:rsid w:val="003B09BA"/>
    <w:rsid w:val="003C2937"/>
    <w:rsid w:val="0043578E"/>
    <w:rsid w:val="004760A8"/>
    <w:rsid w:val="004C6766"/>
    <w:rsid w:val="004F199D"/>
    <w:rsid w:val="005602ED"/>
    <w:rsid w:val="006D2472"/>
    <w:rsid w:val="006F32AD"/>
    <w:rsid w:val="007860B3"/>
    <w:rsid w:val="00786B44"/>
    <w:rsid w:val="00946C8F"/>
    <w:rsid w:val="009A1596"/>
    <w:rsid w:val="009F6FDB"/>
    <w:rsid w:val="00A166E7"/>
    <w:rsid w:val="00A26F4C"/>
    <w:rsid w:val="00A66104"/>
    <w:rsid w:val="00A67DDD"/>
    <w:rsid w:val="00AE0EB0"/>
    <w:rsid w:val="00B223FC"/>
    <w:rsid w:val="00BE0784"/>
    <w:rsid w:val="00D17798"/>
    <w:rsid w:val="00D676C2"/>
    <w:rsid w:val="00E0204D"/>
    <w:rsid w:val="00E539B4"/>
    <w:rsid w:val="00E74840"/>
    <w:rsid w:val="00E94F1E"/>
    <w:rsid w:val="00EC6127"/>
    <w:rsid w:val="00ED4727"/>
    <w:rsid w:val="00F01323"/>
    <w:rsid w:val="00FD049A"/>
    <w:rsid w:val="00FF1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49A"/>
    <w:rPr>
      <w:rFonts w:ascii="Times New Roman" w:hAnsi="Times New Roman" w:cs="Times New Roman"/>
      <w:sz w:val="24"/>
      <w:szCs w:val="24"/>
    </w:rPr>
  </w:style>
  <w:style w:type="paragraph" w:customStyle="1" w:styleId="c25">
    <w:name w:val="c25"/>
    <w:basedOn w:val="a"/>
    <w:rsid w:val="003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2937"/>
  </w:style>
  <w:style w:type="paragraph" w:customStyle="1" w:styleId="c3">
    <w:name w:val="c3"/>
    <w:basedOn w:val="a"/>
    <w:rsid w:val="003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9BA"/>
    <w:rPr>
      <w:b/>
      <w:bCs/>
    </w:rPr>
  </w:style>
  <w:style w:type="paragraph" w:customStyle="1" w:styleId="c1">
    <w:name w:val="c1"/>
    <w:basedOn w:val="a"/>
    <w:rsid w:val="009F6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6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049A"/>
    <w:rPr>
      <w:rFonts w:ascii="Times New Roman" w:hAnsi="Times New Roman" w:cs="Times New Roman"/>
      <w:sz w:val="24"/>
      <w:szCs w:val="24"/>
    </w:rPr>
  </w:style>
  <w:style w:type="paragraph" w:customStyle="1" w:styleId="c25">
    <w:name w:val="c25"/>
    <w:basedOn w:val="a"/>
    <w:rsid w:val="003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3C2937"/>
  </w:style>
  <w:style w:type="paragraph" w:customStyle="1" w:styleId="c3">
    <w:name w:val="c3"/>
    <w:basedOn w:val="a"/>
    <w:rsid w:val="003C29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3B09BA"/>
    <w:rPr>
      <w:b/>
      <w:bCs/>
    </w:rPr>
  </w:style>
  <w:style w:type="paragraph" w:customStyle="1" w:styleId="c1">
    <w:name w:val="c1"/>
    <w:basedOn w:val="a"/>
    <w:rsid w:val="009F6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9F6F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2191018">
      <w:bodyDiv w:val="1"/>
      <w:marLeft w:val="0"/>
      <w:marRight w:val="0"/>
      <w:marTop w:val="0"/>
      <w:marBottom w:val="0"/>
      <w:divBdr>
        <w:top w:val="none" w:sz="0" w:space="0" w:color="auto"/>
        <w:left w:val="none" w:sz="0" w:space="0" w:color="auto"/>
        <w:bottom w:val="none" w:sz="0" w:space="0" w:color="auto"/>
        <w:right w:val="none" w:sz="0" w:space="0" w:color="auto"/>
      </w:divBdr>
    </w:div>
    <w:div w:id="998190408">
      <w:bodyDiv w:val="1"/>
      <w:marLeft w:val="0"/>
      <w:marRight w:val="0"/>
      <w:marTop w:val="0"/>
      <w:marBottom w:val="0"/>
      <w:divBdr>
        <w:top w:val="none" w:sz="0" w:space="0" w:color="auto"/>
        <w:left w:val="none" w:sz="0" w:space="0" w:color="auto"/>
        <w:bottom w:val="none" w:sz="0" w:space="0" w:color="auto"/>
        <w:right w:val="none" w:sz="0" w:space="0" w:color="auto"/>
      </w:divBdr>
    </w:div>
    <w:div w:id="1030955101">
      <w:bodyDiv w:val="1"/>
      <w:marLeft w:val="0"/>
      <w:marRight w:val="0"/>
      <w:marTop w:val="0"/>
      <w:marBottom w:val="0"/>
      <w:divBdr>
        <w:top w:val="none" w:sz="0" w:space="0" w:color="auto"/>
        <w:left w:val="none" w:sz="0" w:space="0" w:color="auto"/>
        <w:bottom w:val="none" w:sz="0" w:space="0" w:color="auto"/>
        <w:right w:val="none" w:sz="0" w:space="0" w:color="auto"/>
      </w:divBdr>
    </w:div>
    <w:div w:id="1120807728">
      <w:bodyDiv w:val="1"/>
      <w:marLeft w:val="0"/>
      <w:marRight w:val="0"/>
      <w:marTop w:val="0"/>
      <w:marBottom w:val="0"/>
      <w:divBdr>
        <w:top w:val="none" w:sz="0" w:space="0" w:color="auto"/>
        <w:left w:val="none" w:sz="0" w:space="0" w:color="auto"/>
        <w:bottom w:val="none" w:sz="0" w:space="0" w:color="auto"/>
        <w:right w:val="none" w:sz="0" w:space="0" w:color="auto"/>
      </w:divBdr>
    </w:div>
    <w:div w:id="200717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5484</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Пользователь</cp:lastModifiedBy>
  <cp:revision>2</cp:revision>
  <dcterms:created xsi:type="dcterms:W3CDTF">2023-04-27T08:36:00Z</dcterms:created>
  <dcterms:modified xsi:type="dcterms:W3CDTF">2023-04-27T08:36:00Z</dcterms:modified>
</cp:coreProperties>
</file>