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9E" w:rsidRPr="00074B28" w:rsidRDefault="00E3709E" w:rsidP="00E3709E">
      <w:pPr>
        <w:pStyle w:val="a3"/>
        <w:spacing w:after="0" w:line="240" w:lineRule="atLeast"/>
        <w:contextualSpacing/>
        <w:jc w:val="center"/>
        <w:rPr>
          <w:sz w:val="28"/>
          <w:szCs w:val="28"/>
        </w:rPr>
      </w:pPr>
      <w:r w:rsidRPr="00074B28">
        <w:rPr>
          <w:b/>
          <w:bCs/>
          <w:sz w:val="28"/>
          <w:szCs w:val="28"/>
        </w:rPr>
        <w:t>Анализ достижений обучающихся</w:t>
      </w:r>
      <w:r w:rsidRPr="00074B28">
        <w:rPr>
          <w:color w:val="000000"/>
          <w:sz w:val="28"/>
          <w:szCs w:val="28"/>
        </w:rPr>
        <w:t xml:space="preserve"> </w:t>
      </w:r>
    </w:p>
    <w:p w:rsidR="00E3709E" w:rsidRPr="00074B28" w:rsidRDefault="00E3709E" w:rsidP="00E3709E">
      <w:pPr>
        <w:pStyle w:val="a3"/>
        <w:spacing w:after="0" w:line="240" w:lineRule="atLeast"/>
        <w:contextualSpacing/>
        <w:jc w:val="center"/>
        <w:rPr>
          <w:sz w:val="28"/>
          <w:szCs w:val="28"/>
        </w:rPr>
      </w:pPr>
      <w:r w:rsidRPr="00074B28">
        <w:rPr>
          <w:b/>
          <w:bCs/>
          <w:sz w:val="28"/>
          <w:szCs w:val="28"/>
        </w:rPr>
        <w:t>(в конкурсах, соревнованиях, олимпиадах различного уровня)</w:t>
      </w:r>
    </w:p>
    <w:p w:rsidR="00E3709E" w:rsidRDefault="00E3709E" w:rsidP="00E3709E">
      <w:pPr>
        <w:pStyle w:val="a3"/>
        <w:spacing w:after="0" w:line="240" w:lineRule="atLeast"/>
        <w:contextualSpacing/>
        <w:jc w:val="center"/>
        <w:rPr>
          <w:b/>
          <w:bCs/>
          <w:sz w:val="28"/>
          <w:szCs w:val="28"/>
        </w:rPr>
      </w:pPr>
      <w:r w:rsidRPr="00074B28">
        <w:rPr>
          <w:b/>
          <w:bCs/>
          <w:sz w:val="28"/>
          <w:szCs w:val="28"/>
        </w:rPr>
        <w:t>за 2020-2021 учебный год</w:t>
      </w:r>
    </w:p>
    <w:tbl>
      <w:tblPr>
        <w:tblStyle w:val="a4"/>
        <w:tblW w:w="0" w:type="auto"/>
        <w:tblLook w:val="04A0"/>
      </w:tblPr>
      <w:tblGrid>
        <w:gridCol w:w="754"/>
        <w:gridCol w:w="3725"/>
        <w:gridCol w:w="4054"/>
        <w:gridCol w:w="2162"/>
        <w:gridCol w:w="2105"/>
        <w:gridCol w:w="1986"/>
      </w:tblGrid>
      <w:tr w:rsidR="00E3709E" w:rsidTr="00D54BB7">
        <w:tc>
          <w:tcPr>
            <w:tcW w:w="816" w:type="dxa"/>
            <w:vMerge w:val="restart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98" w:type="dxa"/>
            <w:vMerge w:val="restart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3" w:type="dxa"/>
            <w:vMerge w:val="restart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69" w:type="dxa"/>
            <w:gridSpan w:val="3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</w:tr>
      <w:tr w:rsidR="00E3709E" w:rsidTr="00D54BB7">
        <w:tc>
          <w:tcPr>
            <w:tcW w:w="816" w:type="dxa"/>
            <w:vMerge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  <w:vMerge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149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495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</w:tr>
      <w:tr w:rsidR="00E3709E" w:rsidTr="00D54BB7">
        <w:tc>
          <w:tcPr>
            <w:tcW w:w="816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8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t>Массовость участия в олимпиадах, интеллектуальных конкурсах</w:t>
            </w:r>
          </w:p>
        </w:tc>
        <w:tc>
          <w:tcPr>
            <w:tcW w:w="4503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t>Численность/ доля участников олимпиад, интеллектуальных конкурсов, в общей численности обучающихся</w:t>
            </w:r>
          </w:p>
        </w:tc>
        <w:tc>
          <w:tcPr>
            <w:tcW w:w="1725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5/2%</w:t>
            </w:r>
          </w:p>
        </w:tc>
        <w:tc>
          <w:tcPr>
            <w:tcW w:w="2149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95" w:type="dxa"/>
          </w:tcPr>
          <w:p w:rsidR="00E3709E" w:rsidRDefault="00E265B5" w:rsidP="00D54BB7">
            <w:pPr>
              <w:pStyle w:val="a3"/>
              <w:spacing w:after="0" w:line="240" w:lineRule="atLeas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3709E" w:rsidTr="00D54BB7">
        <w:tc>
          <w:tcPr>
            <w:tcW w:w="816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t>Результативность участия в олимпиадах, интеллектуальных конкурсах</w:t>
            </w:r>
          </w:p>
        </w:tc>
        <w:tc>
          <w:tcPr>
            <w:tcW w:w="4503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t>Численность/доля участников-победителей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1725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1/20%</w:t>
            </w:r>
          </w:p>
        </w:tc>
        <w:tc>
          <w:tcPr>
            <w:tcW w:w="2149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95" w:type="dxa"/>
          </w:tcPr>
          <w:p w:rsidR="00E3709E" w:rsidRDefault="00E265B5" w:rsidP="00D54BB7">
            <w:pPr>
              <w:pStyle w:val="a3"/>
              <w:spacing w:after="0" w:line="240" w:lineRule="atLeas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3709E" w:rsidTr="00D54BB7">
        <w:tc>
          <w:tcPr>
            <w:tcW w:w="816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8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t>Массовость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4503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t>Численность/ доля участников конкурсов, в общей численности обучающихся</w:t>
            </w:r>
          </w:p>
        </w:tc>
        <w:tc>
          <w:tcPr>
            <w:tcW w:w="1725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115/38%</w:t>
            </w:r>
          </w:p>
        </w:tc>
        <w:tc>
          <w:tcPr>
            <w:tcW w:w="2149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65/22%</w:t>
            </w:r>
          </w:p>
        </w:tc>
        <w:tc>
          <w:tcPr>
            <w:tcW w:w="1495" w:type="dxa"/>
          </w:tcPr>
          <w:p w:rsidR="00E3709E" w:rsidRDefault="00E265B5" w:rsidP="00D54BB7">
            <w:pPr>
              <w:pStyle w:val="a3"/>
              <w:spacing w:after="0" w:line="240" w:lineRule="atLeas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123/41%</w:t>
            </w:r>
          </w:p>
        </w:tc>
      </w:tr>
      <w:tr w:rsidR="00E3709E" w:rsidTr="00D54BB7">
        <w:tc>
          <w:tcPr>
            <w:tcW w:w="816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8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t>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4503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t>Численность/ доля участников-победителей конкурсов, в численности участников</w:t>
            </w:r>
          </w:p>
        </w:tc>
        <w:tc>
          <w:tcPr>
            <w:tcW w:w="1725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2/2%</w:t>
            </w:r>
          </w:p>
        </w:tc>
        <w:tc>
          <w:tcPr>
            <w:tcW w:w="2149" w:type="dxa"/>
          </w:tcPr>
          <w:p w:rsidR="00E3709E" w:rsidRDefault="00E3709E" w:rsidP="00D54BB7">
            <w:pPr>
              <w:pStyle w:val="a3"/>
              <w:spacing w:after="0"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2/2%</w:t>
            </w:r>
          </w:p>
        </w:tc>
        <w:tc>
          <w:tcPr>
            <w:tcW w:w="1495" w:type="dxa"/>
          </w:tcPr>
          <w:p w:rsidR="00E3709E" w:rsidRDefault="00E265B5" w:rsidP="00D54BB7">
            <w:pPr>
              <w:pStyle w:val="a3"/>
              <w:spacing w:after="0" w:line="240" w:lineRule="atLeas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75/61%</w:t>
            </w:r>
          </w:p>
        </w:tc>
      </w:tr>
    </w:tbl>
    <w:p w:rsidR="00E3709E" w:rsidRPr="00074B28" w:rsidRDefault="00E3709E" w:rsidP="00E3709E">
      <w:pPr>
        <w:pStyle w:val="a3"/>
        <w:spacing w:after="0" w:line="240" w:lineRule="atLeast"/>
        <w:contextualSpacing/>
        <w:jc w:val="center"/>
        <w:rPr>
          <w:sz w:val="28"/>
          <w:szCs w:val="28"/>
        </w:rPr>
      </w:pPr>
    </w:p>
    <w:p w:rsidR="00E3709E" w:rsidRDefault="00E3709E" w:rsidP="00E3709E"/>
    <w:p w:rsidR="005872A4" w:rsidRDefault="005872A4" w:rsidP="00E3709E"/>
    <w:p w:rsidR="005872A4" w:rsidRDefault="005872A4" w:rsidP="00E3709E"/>
    <w:p w:rsidR="005872A4" w:rsidRDefault="005872A4" w:rsidP="00E3709E"/>
    <w:p w:rsidR="005872A4" w:rsidRDefault="005872A4" w:rsidP="00E3709E"/>
    <w:p w:rsidR="005872A4" w:rsidRDefault="005872A4" w:rsidP="00E3709E"/>
    <w:p w:rsidR="005872A4" w:rsidRDefault="005872A4" w:rsidP="00E3709E"/>
    <w:p w:rsidR="005872A4" w:rsidRDefault="005872A4" w:rsidP="00E3709E"/>
    <w:p w:rsidR="005872A4" w:rsidRPr="005872A4" w:rsidRDefault="005872A4" w:rsidP="00E265B5">
      <w:pPr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Муниципальное бюджетное дошкольное образовательное учреждение Курагинский детский сад № 15</w:t>
      </w:r>
    </w:p>
    <w:p w:rsidR="005872A4" w:rsidRPr="005872A4" w:rsidRDefault="005872A4" w:rsidP="00E265B5">
      <w:pPr>
        <w:spacing w:before="100" w:beforeAutospacing="1"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i/>
          <w:iCs/>
          <w:sz w:val="20"/>
          <w:szCs w:val="20"/>
        </w:rPr>
        <w:t>Официальный бланк организации</w:t>
      </w:r>
    </w:p>
    <w:p w:rsidR="005872A4" w:rsidRPr="005872A4" w:rsidRDefault="005872A4" w:rsidP="00E265B5">
      <w:pPr>
        <w:spacing w:before="100" w:beforeAutospacing="1"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2A4" w:rsidRPr="005872A4" w:rsidRDefault="005872A4" w:rsidP="00E265B5">
      <w:pPr>
        <w:shd w:val="clear" w:color="auto" w:fill="FFFFFF"/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Аналитическая справка </w:t>
      </w:r>
    </w:p>
    <w:p w:rsidR="005872A4" w:rsidRPr="005872A4" w:rsidRDefault="005872A4" w:rsidP="00E265B5">
      <w:pPr>
        <w:shd w:val="clear" w:color="auto" w:fill="FFFFFF"/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b/>
          <w:bCs/>
          <w:sz w:val="27"/>
          <w:szCs w:val="27"/>
        </w:rPr>
        <w:t>о динамике участия обучающихся в конкурсах, соревнованиях, олимпиадах различного уровня</w:t>
      </w:r>
    </w:p>
    <w:p w:rsidR="005872A4" w:rsidRPr="005872A4" w:rsidRDefault="005872A4" w:rsidP="00E265B5">
      <w:pPr>
        <w:shd w:val="clear" w:color="auto" w:fill="FFFFFF"/>
        <w:spacing w:before="100" w:beforeAutospacing="1"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2A4" w:rsidRPr="005872A4" w:rsidRDefault="005872A4" w:rsidP="00E265B5">
      <w:pPr>
        <w:spacing w:before="100" w:beforeAutospacing="1"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sz w:val="24"/>
          <w:szCs w:val="24"/>
        </w:rPr>
        <w:t>Настоящая справка подтверждает, что в ДОУ в период с 2020 по 2021 год в конкурсах и соревнованиях различного уровня принимали участие 121 воспитанник. Педагоги подготовили 121 призера конкурсов и соревнований различного уровня. Динамика изменения количества участников конкурсов, соревнований представлена в таблице:</w:t>
      </w:r>
    </w:p>
    <w:p w:rsidR="005872A4" w:rsidRPr="005872A4" w:rsidRDefault="005872A4" w:rsidP="00E265B5">
      <w:pPr>
        <w:spacing w:before="100" w:beforeAutospacing="1" w:after="0"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0"/>
        <w:gridCol w:w="3889"/>
        <w:gridCol w:w="4487"/>
        <w:gridCol w:w="2544"/>
      </w:tblGrid>
      <w:tr w:rsidR="005872A4" w:rsidRPr="005872A4" w:rsidTr="005872A4">
        <w:trPr>
          <w:tblCellSpacing w:w="0" w:type="dxa"/>
        </w:trPr>
        <w:tc>
          <w:tcPr>
            <w:tcW w:w="1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2019- 2020</w:t>
            </w:r>
          </w:p>
        </w:tc>
        <w:tc>
          <w:tcPr>
            <w:tcW w:w="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2020- 2021</w:t>
            </w:r>
          </w:p>
        </w:tc>
      </w:tr>
      <w:tr w:rsidR="005872A4" w:rsidRPr="005872A4" w:rsidTr="005872A4">
        <w:trPr>
          <w:tblCellSpacing w:w="0" w:type="dxa"/>
        </w:trPr>
        <w:tc>
          <w:tcPr>
            <w:tcW w:w="1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муниципального уровня (кол-во человек)</w:t>
            </w:r>
          </w:p>
        </w:tc>
        <w:tc>
          <w:tcPr>
            <w:tcW w:w="1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2A4" w:rsidRPr="005872A4" w:rsidTr="005872A4">
        <w:trPr>
          <w:tblCellSpacing w:w="0" w:type="dxa"/>
        </w:trPr>
        <w:tc>
          <w:tcPr>
            <w:tcW w:w="1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регионального уровня (кол-во человек)</w:t>
            </w:r>
          </w:p>
        </w:tc>
        <w:tc>
          <w:tcPr>
            <w:tcW w:w="1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2A4" w:rsidRPr="005872A4" w:rsidTr="005872A4">
        <w:trPr>
          <w:tblCellSpacing w:w="0" w:type="dxa"/>
        </w:trPr>
        <w:tc>
          <w:tcPr>
            <w:tcW w:w="1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всероссийского уровня (кол-во человек)</w:t>
            </w:r>
          </w:p>
        </w:tc>
        <w:tc>
          <w:tcPr>
            <w:tcW w:w="1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E265B5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5872A4" w:rsidRDefault="005872A4" w:rsidP="00E265B5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872A4" w:rsidRPr="005872A4" w:rsidRDefault="005872A4" w:rsidP="005872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результативности достижений, обучающихся ДОУ за 2020- 2021учебный год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"/>
        <w:gridCol w:w="4952"/>
        <w:gridCol w:w="3406"/>
        <w:gridCol w:w="3110"/>
        <w:gridCol w:w="2370"/>
      </w:tblGrid>
      <w:tr w:rsidR="005872A4" w:rsidRPr="005872A4" w:rsidTr="005872A4">
        <w:trPr>
          <w:tblCellSpacing w:w="0" w:type="dxa"/>
        </w:trPr>
        <w:tc>
          <w:tcPr>
            <w:tcW w:w="3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1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конкурсов</w:t>
            </w:r>
          </w:p>
        </w:tc>
        <w:tc>
          <w:tcPr>
            <w:tcW w:w="1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8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призеров/ </w:t>
            </w:r>
          </w:p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58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58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принявших участие в конкурсах</w:t>
            </w:r>
          </w:p>
        </w:tc>
      </w:tr>
      <w:tr w:rsidR="005872A4" w:rsidRPr="005872A4" w:rsidTr="005872A4">
        <w:trPr>
          <w:trHeight w:val="450"/>
          <w:tblCellSpacing w:w="0" w:type="dxa"/>
        </w:trPr>
        <w:tc>
          <w:tcPr>
            <w:tcW w:w="3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numPr>
                <w:ilvl w:val="0"/>
                <w:numId w:val="1"/>
              </w:num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3/2,5%</w:t>
            </w:r>
          </w:p>
        </w:tc>
      </w:tr>
      <w:tr w:rsidR="005872A4" w:rsidRPr="005872A4" w:rsidTr="005872A4">
        <w:trPr>
          <w:trHeight w:val="480"/>
          <w:tblCellSpacing w:w="0" w:type="dxa"/>
        </w:trPr>
        <w:tc>
          <w:tcPr>
            <w:tcW w:w="3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numPr>
                <w:ilvl w:val="0"/>
                <w:numId w:val="2"/>
              </w:num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2/3%</w:t>
            </w:r>
          </w:p>
        </w:tc>
      </w:tr>
      <w:tr w:rsidR="005872A4" w:rsidRPr="005872A4" w:rsidTr="005872A4">
        <w:trPr>
          <w:trHeight w:val="510"/>
          <w:tblCellSpacing w:w="0" w:type="dxa"/>
        </w:trPr>
        <w:tc>
          <w:tcPr>
            <w:tcW w:w="3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numPr>
                <w:ilvl w:val="0"/>
                <w:numId w:val="3"/>
              </w:num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872A4" w:rsidRPr="005872A4" w:rsidRDefault="005872A4" w:rsidP="005872A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A4">
              <w:rPr>
                <w:rFonts w:ascii="Times New Roman" w:eastAsia="Times New Roman" w:hAnsi="Times New Roman" w:cs="Times New Roman"/>
                <w:sz w:val="24"/>
                <w:szCs w:val="24"/>
              </w:rPr>
              <w:t>75/61%</w:t>
            </w:r>
          </w:p>
        </w:tc>
      </w:tr>
    </w:tbl>
    <w:p w:rsidR="005872A4" w:rsidRPr="005872A4" w:rsidRDefault="005872A4" w:rsidP="0058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5872A4">
        <w:rPr>
          <w:rFonts w:ascii="Times New Roman" w:eastAsia="Times New Roman" w:hAnsi="Times New Roman" w:cs="Times New Roman"/>
          <w:sz w:val="24"/>
          <w:szCs w:val="24"/>
        </w:rPr>
        <w:t>Снижение положительной динамики участия воспитанников в конкурсах муниципального уровня и увеличение доли участников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A4">
        <w:rPr>
          <w:rFonts w:ascii="Times New Roman" w:eastAsia="Times New Roman" w:hAnsi="Times New Roman" w:cs="Times New Roman"/>
          <w:sz w:val="24"/>
          <w:szCs w:val="24"/>
        </w:rPr>
        <w:t xml:space="preserve">призеров всероссийских интернет конкурсов обусловлено увеличением процента применения дистанционных форм работы </w:t>
      </w:r>
      <w:proofErr w:type="gramStart"/>
      <w:r w:rsidRPr="005872A4">
        <w:rPr>
          <w:rFonts w:ascii="Times New Roman" w:eastAsia="Times New Roman" w:hAnsi="Times New Roman" w:cs="Times New Roman"/>
          <w:sz w:val="24"/>
          <w:szCs w:val="24"/>
        </w:rPr>
        <w:t>из-за</w:t>
      </w:r>
      <w:proofErr w:type="gramEnd"/>
      <w:r w:rsidRPr="005872A4">
        <w:rPr>
          <w:rFonts w:ascii="Times New Roman" w:eastAsia="Times New Roman" w:hAnsi="Times New Roman" w:cs="Times New Roman"/>
          <w:sz w:val="24"/>
          <w:szCs w:val="24"/>
        </w:rPr>
        <w:t xml:space="preserve"> неблагоприятной эпидемиологической обстановкой в регионе. За 2020 г. – 2021 г. воспитанники приняли участие в 12 конкурсах муниципального, регионального и всероссийского уровня. Получили дипломы и сертификаты, звания Лауреатов в муниципальных, региональных и всероссийских конкурсах. </w:t>
      </w:r>
    </w:p>
    <w:p w:rsidR="005872A4" w:rsidRPr="005872A4" w:rsidRDefault="005872A4" w:rsidP="0058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sz w:val="24"/>
          <w:szCs w:val="24"/>
        </w:rPr>
        <w:t>На муниципальном уровне воспитанники ДОУ приняли участи в конкурсах, фестивалях, интеллектуальной и творческой направленности. Большая часть конкурсов носила творческих характер - «Браво, детки!», «Островок безопасности».</w:t>
      </w:r>
    </w:p>
    <w:p w:rsidR="005872A4" w:rsidRPr="005872A4" w:rsidRDefault="005872A4" w:rsidP="0058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sz w:val="24"/>
          <w:szCs w:val="24"/>
        </w:rPr>
        <w:t xml:space="preserve">Конкурсами регионального уровня в 2020-2021 учебном году стали - </w:t>
      </w:r>
      <w:r w:rsidRPr="005872A4">
        <w:rPr>
          <w:rFonts w:ascii="Times New Roman" w:eastAsia="Times New Roman" w:hAnsi="Times New Roman" w:cs="Times New Roman"/>
          <w:color w:val="000000"/>
          <w:sz w:val="24"/>
          <w:szCs w:val="24"/>
        </w:rPr>
        <w:t>«Мое финансовое будущее, старт 2020:Творю копилку" Краевого семейного финансового фестиваля – 2020", акция «Окна Победы», «Стихи Победы»</w:t>
      </w:r>
    </w:p>
    <w:p w:rsidR="005872A4" w:rsidRPr="005872A4" w:rsidRDefault="005872A4" w:rsidP="0058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sz w:val="24"/>
          <w:szCs w:val="24"/>
        </w:rPr>
        <w:t>Конкурсами всероссийского уровня были - «всероссийский конкурс для детей «</w:t>
      </w:r>
      <w:proofErr w:type="spellStart"/>
      <w:r w:rsidRPr="005872A4">
        <w:rPr>
          <w:rFonts w:ascii="Times New Roman" w:eastAsia="Times New Roman" w:hAnsi="Times New Roman" w:cs="Times New Roman"/>
          <w:sz w:val="24"/>
          <w:szCs w:val="24"/>
        </w:rPr>
        <w:t>Узнавай-ка</w:t>
      </w:r>
      <w:proofErr w:type="gramStart"/>
      <w:r w:rsidRPr="005872A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5872A4">
        <w:rPr>
          <w:rFonts w:ascii="Times New Roman" w:eastAsia="Times New Roman" w:hAnsi="Times New Roman" w:cs="Times New Roman"/>
          <w:sz w:val="24"/>
          <w:szCs w:val="24"/>
        </w:rPr>
        <w:t>ети</w:t>
      </w:r>
      <w:proofErr w:type="spellEnd"/>
      <w:r w:rsidRPr="005872A4">
        <w:rPr>
          <w:rFonts w:ascii="Times New Roman" w:eastAsia="Times New Roman" w:hAnsi="Times New Roman" w:cs="Times New Roman"/>
          <w:sz w:val="24"/>
          <w:szCs w:val="24"/>
        </w:rPr>
        <w:t>» по номинациям: «Здравствуй Осень», «Лепим. Творим. Рисуем», «Животный мир», «День Космонавтики», «8 марта», «День Победы».</w:t>
      </w:r>
    </w:p>
    <w:p w:rsidR="005872A4" w:rsidRPr="005872A4" w:rsidRDefault="005872A4" w:rsidP="0058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A4">
        <w:rPr>
          <w:rFonts w:ascii="Times New Roman" w:eastAsia="Times New Roman" w:hAnsi="Times New Roman" w:cs="Times New Roman"/>
          <w:sz w:val="24"/>
          <w:szCs w:val="24"/>
        </w:rPr>
        <w:t>Заняли 80 призовых мест в 12 различных конкурсах, что составляет 27 % от общего числа участвующих. Остальным участникам дали сертификаты и дипломы участников. Охват вовлеченных воспитанников в участие в конкурсах составляет 75%.</w:t>
      </w:r>
    </w:p>
    <w:p w:rsidR="005872A4" w:rsidRDefault="005872A4" w:rsidP="005872A4">
      <w:pPr>
        <w:jc w:val="both"/>
      </w:pPr>
    </w:p>
    <w:p w:rsidR="00000000" w:rsidRDefault="00E265B5" w:rsidP="005872A4">
      <w:pPr>
        <w:jc w:val="both"/>
      </w:pPr>
    </w:p>
    <w:sectPr w:rsidR="00000000" w:rsidSect="00074B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40E"/>
    <w:multiLevelType w:val="multilevel"/>
    <w:tmpl w:val="3F7C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52FF5"/>
    <w:multiLevelType w:val="multilevel"/>
    <w:tmpl w:val="157A2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A7A24"/>
    <w:multiLevelType w:val="multilevel"/>
    <w:tmpl w:val="EE560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09E"/>
    <w:rsid w:val="005872A4"/>
    <w:rsid w:val="00E265B5"/>
    <w:rsid w:val="00E3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0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2021-07-07T08:24:00Z</dcterms:created>
  <dcterms:modified xsi:type="dcterms:W3CDTF">2021-07-07T08:28:00Z</dcterms:modified>
</cp:coreProperties>
</file>