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E0" w:rsidRPr="00A931E0" w:rsidRDefault="00A931E0" w:rsidP="00A931E0">
      <w:pPr>
        <w:pageBreakBefore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1E0">
        <w:rPr>
          <w:rFonts w:ascii="Times New Roman" w:eastAsia="Times New Roman" w:hAnsi="Times New Roman" w:cs="Times New Roman"/>
          <w:b/>
          <w:bCs/>
          <w:sz w:val="27"/>
          <w:szCs w:val="27"/>
        </w:rPr>
        <w:t>ОБЩИЙ АНАЛИЗ качества кадровых условий за 2020-2021г</w:t>
      </w:r>
    </w:p>
    <w:p w:rsidR="00A931E0" w:rsidRPr="00A931E0" w:rsidRDefault="00A931E0" w:rsidP="00A931E0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6"/>
        <w:gridCol w:w="2729"/>
        <w:gridCol w:w="8530"/>
        <w:gridCol w:w="605"/>
        <w:gridCol w:w="760"/>
        <w:gridCol w:w="605"/>
        <w:gridCol w:w="930"/>
      </w:tblGrid>
      <w:tr w:rsidR="00A931E0" w:rsidRPr="00A931E0" w:rsidTr="00A931E0">
        <w:trPr>
          <w:tblCellSpacing w:w="0" w:type="dxa"/>
          <w:jc w:val="center"/>
        </w:trPr>
        <w:tc>
          <w:tcPr>
            <w:tcW w:w="9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соответствия</w:t>
            </w:r>
          </w:p>
        </w:tc>
        <w:tc>
          <w:tcPr>
            <w:tcW w:w="82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Индикаторные показатели</w:t>
            </w:r>
          </w:p>
        </w:tc>
        <w:tc>
          <w:tcPr>
            <w:tcW w:w="28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соответствия</w:t>
            </w: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31E0" w:rsidRPr="00A931E0" w:rsidRDefault="00A931E0" w:rsidP="00A931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31E0" w:rsidRPr="00A931E0" w:rsidRDefault="00A931E0" w:rsidP="00A931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31E0" w:rsidRPr="00A931E0" w:rsidRDefault="00A931E0" w:rsidP="00A931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numPr>
                <w:ilvl w:val="0"/>
                <w:numId w:val="1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8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0" w:line="240" w:lineRule="atLeas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балла – наличие полного штата педагогов, позволяющего реализовывать ООП ДО, АООП </w:t>
            </w:r>
            <w:proofErr w:type="gramStart"/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</w:t>
            </w:r>
            <w:proofErr w:type="gramEnd"/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образование, наличие специалистов, в т. ч. для работы с детьми с ОНР</w:t>
            </w:r>
          </w:p>
          <w:p w:rsidR="00A931E0" w:rsidRPr="00A931E0" w:rsidRDefault="00A931E0" w:rsidP="00A931E0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балла – наличие полного штата педагогов (воспитателей) для реализации ООП ДО, АООП </w:t>
            </w:r>
            <w:proofErr w:type="gramStart"/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931E0" w:rsidRPr="00A931E0" w:rsidRDefault="00A931E0" w:rsidP="00A931E0">
            <w:pPr>
              <w:spacing w:before="100" w:beforeAutospacing="1" w:after="0" w:line="240" w:lineRule="atLeas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– наличие менее 10% вакансий педагогов в штате, необходимом для реализации ООП ДО, АООП </w:t>
            </w:r>
            <w:proofErr w:type="gramStart"/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наличие более 10% вакансий педагогов в штате, необходимом для реализации ООП ДО, АООП </w:t>
            </w:r>
            <w:proofErr w:type="gramStart"/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numPr>
                <w:ilvl w:val="0"/>
                <w:numId w:val="2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8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0" w:line="240" w:lineRule="atLeast"/>
              <w:ind w:left="34" w:right="68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балла - более 50% педагогов имеют высшее профессиональное образование </w:t>
            </w:r>
          </w:p>
          <w:p w:rsidR="00A931E0" w:rsidRPr="00A931E0" w:rsidRDefault="00A931E0" w:rsidP="00A931E0">
            <w:pPr>
              <w:spacing w:before="100" w:beforeAutospacing="1" w:after="0" w:line="240" w:lineRule="atLeast"/>
              <w:ind w:left="34" w:right="68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 – от 20 до 50% педагогов имеют высшее профессиональное образование</w:t>
            </w:r>
          </w:p>
          <w:p w:rsidR="00A931E0" w:rsidRPr="00A931E0" w:rsidRDefault="00A931E0" w:rsidP="00A931E0">
            <w:pPr>
              <w:spacing w:before="100" w:beforeAutospacing="1" w:after="0" w:line="240" w:lineRule="atLeast"/>
              <w:ind w:left="34" w:right="68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– от 10 до 20% педагогов имеют высшее профессиональное образование (или получают его) </w:t>
            </w:r>
          </w:p>
          <w:p w:rsidR="00A931E0" w:rsidRPr="00A931E0" w:rsidRDefault="00A931E0" w:rsidP="00A931E0">
            <w:pPr>
              <w:spacing w:before="100" w:beforeAutospacing="1" w:after="119" w:line="240" w:lineRule="atLeast"/>
              <w:ind w:left="34" w:right="68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менее 10% педагогов имеют высшее профессиональное образование (или получают его) 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numPr>
                <w:ilvl w:val="0"/>
                <w:numId w:val="3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8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0" w:line="240" w:lineRule="atLeast"/>
              <w:ind w:left="34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 – не менее 70% педагогов имеют квалификационную категорию</w:t>
            </w:r>
          </w:p>
          <w:p w:rsidR="00A931E0" w:rsidRPr="00A931E0" w:rsidRDefault="00A931E0" w:rsidP="00A931E0">
            <w:pPr>
              <w:spacing w:before="100" w:beforeAutospacing="1" w:after="0" w:line="240" w:lineRule="atLeast"/>
              <w:ind w:left="34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балла – от 40 до 70% педагогов имеют квалификационную категорию </w:t>
            </w:r>
          </w:p>
          <w:p w:rsidR="00A931E0" w:rsidRPr="00A931E0" w:rsidRDefault="00A931E0" w:rsidP="00A931E0">
            <w:pPr>
              <w:spacing w:before="100" w:beforeAutospacing="1" w:after="0" w:line="240" w:lineRule="atLeast"/>
              <w:ind w:left="34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– от 20 до 40% педагогов имеют квалификационную категорию (или получают ее) </w:t>
            </w:r>
          </w:p>
          <w:p w:rsidR="00A931E0" w:rsidRPr="00A931E0" w:rsidRDefault="00A931E0" w:rsidP="00A931E0">
            <w:pPr>
              <w:spacing w:before="100" w:beforeAutospacing="1" w:after="119" w:line="24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баллов – менее 20% педагогов имеют квалификационную категорию (или получают ее)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numPr>
                <w:ilvl w:val="0"/>
                <w:numId w:val="4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8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0" w:line="240" w:lineRule="atLeast"/>
              <w:ind w:left="3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балла – 100% педагогов прошли курсы повышения квалификации в соответствующих объемах в соответствующие сроки </w:t>
            </w:r>
          </w:p>
          <w:p w:rsidR="00A931E0" w:rsidRPr="00A931E0" w:rsidRDefault="00A931E0" w:rsidP="00A931E0">
            <w:pPr>
              <w:spacing w:before="100" w:beforeAutospacing="1" w:after="0" w:line="240" w:lineRule="atLeast"/>
              <w:ind w:left="34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балла – более 90% педагогов прошли курсы повышения квалификации в соответствующих объемах в соответствующие сроки </w:t>
            </w:r>
          </w:p>
          <w:p w:rsidR="00A931E0" w:rsidRPr="00A931E0" w:rsidRDefault="00A931E0" w:rsidP="00A931E0">
            <w:pPr>
              <w:spacing w:before="100" w:beforeAutospacing="1" w:after="0" w:line="240" w:lineRule="atLeast"/>
              <w:ind w:left="34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 – от 70 до 90% педагогов прошли курсы повышения квалификации в соответствующих объемах в соответствующие сроки</w:t>
            </w:r>
          </w:p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 – менее 70% педагогов прошли курсы повышения квалификации в соответствующих объемах в соответствующие сроки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numPr>
                <w:ilvl w:val="0"/>
                <w:numId w:val="5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8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Заполняется в соответствии с показателями «Карты анализа профессиональной компетентности педагогического работника» (Таблица 2)</w:t>
            </w:r>
          </w:p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numPr>
                <w:ilvl w:val="0"/>
                <w:numId w:val="6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8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балла – не менее 80% педагогов имеют различные профессиональные достижения </w:t>
            </w:r>
          </w:p>
          <w:p w:rsidR="00A931E0" w:rsidRPr="00A931E0" w:rsidRDefault="00A931E0" w:rsidP="00A931E0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балла – более 50% педагогов имеют различные профессиональные достижения </w:t>
            </w:r>
          </w:p>
          <w:p w:rsidR="00A931E0" w:rsidRPr="00A931E0" w:rsidRDefault="00A931E0" w:rsidP="00A931E0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– профессиональные достижения имеют отдельные педагоги </w:t>
            </w:r>
          </w:p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педагоги ДОУ не имеют профессиональных достижений 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оценка:</w:t>
            </w:r>
          </w:p>
        </w:tc>
        <w:tc>
          <w:tcPr>
            <w:tcW w:w="8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(2.8)</w:t>
            </w:r>
          </w:p>
        </w:tc>
      </w:tr>
    </w:tbl>
    <w:p w:rsidR="00A931E0" w:rsidRPr="00A931E0" w:rsidRDefault="00A931E0" w:rsidP="00A931E0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31E0" w:rsidRPr="00A931E0" w:rsidRDefault="00A931E0" w:rsidP="00A931E0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31E0" w:rsidRPr="00A931E0" w:rsidRDefault="00A931E0" w:rsidP="00A931E0">
      <w:pPr>
        <w:pageBreakBefore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1E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Карта анализа кадровых условий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6"/>
        <w:gridCol w:w="10839"/>
        <w:gridCol w:w="1832"/>
        <w:gridCol w:w="1679"/>
      </w:tblGrid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9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9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9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931E0" w:rsidRPr="00A931E0" w:rsidTr="00A931E0">
        <w:trPr>
          <w:trHeight w:val="90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Укомплектованность педагогическими кадрами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A931E0" w:rsidRPr="00A931E0" w:rsidTr="00A931E0">
        <w:trPr>
          <w:trHeight w:val="4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hd w:val="clear" w:color="auto" w:fill="FFFFFF"/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заведующей по воспитательной работе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hd w:val="clear" w:color="auto" w:fill="FFFFFF"/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hd w:val="clear" w:color="auto" w:fill="FFFFFF"/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hd w:val="clear" w:color="auto" w:fill="FFFFFF"/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hd w:val="clear" w:color="auto" w:fill="FFFFFF"/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hd w:val="clear" w:color="auto" w:fill="FFFFFF"/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hd w:val="clear" w:color="auto" w:fill="FFFFFF"/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hd w:val="clear" w:color="auto" w:fill="FFFFFF"/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hd w:val="clear" w:color="auto" w:fill="FFFFFF"/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31E0" w:rsidRPr="00A931E0" w:rsidTr="00A931E0">
        <w:trPr>
          <w:trHeight w:val="16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hd w:val="clear" w:color="auto" w:fill="FFFFFF"/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педагогические работники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31E0" w:rsidRPr="00A931E0" w:rsidTr="00A931E0">
        <w:trPr>
          <w:trHeight w:val="16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hd w:val="clear" w:color="auto" w:fill="FFFFFF"/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hd w:val="clear" w:color="auto" w:fill="FFFFFF"/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32/76%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hd w:val="clear" w:color="auto" w:fill="FFFFFF"/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10/24%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hd w:val="clear" w:color="auto" w:fill="FFFFFF"/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hd w:val="clear" w:color="auto" w:fill="FFFFFF"/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42/100%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6\14%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14/34%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22/52%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Непрерывность профессионального образования педагогических кадров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  работников,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работников</w:t>
            </w:r>
            <w:proofErr w:type="gramEnd"/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42/100%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  работников, прошедших повышение квалификации по дополнительным программам профессионального образования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37/88%</w:t>
            </w:r>
          </w:p>
        </w:tc>
      </w:tr>
    </w:tbl>
    <w:p w:rsidR="00A931E0" w:rsidRPr="00A931E0" w:rsidRDefault="00A931E0" w:rsidP="00A931E0">
      <w:pPr>
        <w:spacing w:before="100" w:beforeAutospacing="1"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1E0" w:rsidRPr="00A931E0" w:rsidRDefault="00A931E0" w:rsidP="00A931E0">
      <w:pPr>
        <w:spacing w:before="100" w:beforeAutospacing="1"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1E0" w:rsidRPr="00A931E0" w:rsidRDefault="00A931E0" w:rsidP="00A931E0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931E0" w:rsidRPr="00A931E0" w:rsidRDefault="00A931E0" w:rsidP="00A931E0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931E0" w:rsidRPr="00A931E0" w:rsidRDefault="00A931E0" w:rsidP="00A931E0">
      <w:pPr>
        <w:pageBreakBefore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1E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Карта анализа профессиональной компетентности педагогического работника </w:t>
      </w:r>
    </w:p>
    <w:p w:rsidR="00A931E0" w:rsidRPr="00A931E0" w:rsidRDefault="00A931E0" w:rsidP="00A931E0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1E0">
        <w:rPr>
          <w:rFonts w:ascii="Times New Roman" w:eastAsia="Times New Roman" w:hAnsi="Times New Roman" w:cs="Times New Roman"/>
          <w:b/>
          <w:bCs/>
          <w:sz w:val="27"/>
          <w:szCs w:val="27"/>
        </w:rPr>
        <w:t>ФИО педагога/специалиста ______________________________</w:t>
      </w:r>
    </w:p>
    <w:p w:rsidR="00A931E0" w:rsidRPr="00A931E0" w:rsidRDefault="00A931E0" w:rsidP="00A931E0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58"/>
        <w:gridCol w:w="10774"/>
        <w:gridCol w:w="911"/>
        <w:gridCol w:w="911"/>
        <w:gridCol w:w="911"/>
        <w:gridCol w:w="911"/>
      </w:tblGrid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соответствия</w:t>
            </w:r>
          </w:p>
        </w:tc>
        <w:tc>
          <w:tcPr>
            <w:tcW w:w="1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соответствия</w:t>
            </w: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31E0" w:rsidRPr="00A931E0" w:rsidRDefault="00A931E0" w:rsidP="00A931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31E0" w:rsidRPr="00A931E0" w:rsidRDefault="00A931E0" w:rsidP="00A931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Трудовые действия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numPr>
                <w:ilvl w:val="0"/>
                <w:numId w:val="7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</w:t>
            </w:r>
            <w:hyperlink r:id="rId5" w:tgtFrame="_top" w:history="1">
              <w:r w:rsidRPr="00A931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стандартом</w:t>
              </w:r>
            </w:hyperlink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numPr>
                <w:ilvl w:val="0"/>
                <w:numId w:val="8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numPr>
                <w:ilvl w:val="0"/>
                <w:numId w:val="9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numPr>
                <w:ilvl w:val="0"/>
                <w:numId w:val="10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numPr>
                <w:ilvl w:val="0"/>
                <w:numId w:val="11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numPr>
                <w:ilvl w:val="0"/>
                <w:numId w:val="12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numPr>
                <w:ilvl w:val="0"/>
                <w:numId w:val="13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numPr>
                <w:ilvl w:val="0"/>
                <w:numId w:val="14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numPr>
                <w:ilvl w:val="0"/>
                <w:numId w:val="15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numPr>
                <w:ilvl w:val="0"/>
                <w:numId w:val="16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numPr>
                <w:ilvl w:val="0"/>
                <w:numId w:val="17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numPr>
                <w:ilvl w:val="0"/>
                <w:numId w:val="18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использование </w:t>
            </w:r>
            <w:proofErr w:type="spellStart"/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недирективной</w:t>
            </w:r>
            <w:proofErr w:type="spellEnd"/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numPr>
                <w:ilvl w:val="0"/>
                <w:numId w:val="19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numPr>
                <w:ilvl w:val="0"/>
                <w:numId w:val="20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numPr>
                <w:ilvl w:val="0"/>
                <w:numId w:val="21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ДОУ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numPr>
                <w:ilvl w:val="0"/>
                <w:numId w:val="22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numPr>
                <w:ilvl w:val="0"/>
                <w:numId w:val="23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numPr>
                <w:ilvl w:val="0"/>
                <w:numId w:val="24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numPr>
                <w:ilvl w:val="0"/>
                <w:numId w:val="25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</w:t>
            </w:r>
            <w:proofErr w:type="spellStart"/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ИКТ-компетентностями</w:t>
            </w:r>
            <w:proofErr w:type="spellEnd"/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numPr>
                <w:ilvl w:val="0"/>
                <w:numId w:val="26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numPr>
                <w:ilvl w:val="0"/>
                <w:numId w:val="27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numPr>
                <w:ilvl w:val="0"/>
                <w:numId w:val="28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numPr>
                <w:ilvl w:val="0"/>
                <w:numId w:val="29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numPr>
                <w:ilvl w:val="0"/>
                <w:numId w:val="30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numPr>
                <w:ilvl w:val="0"/>
                <w:numId w:val="31"/>
              </w:num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 развития дошкольного образования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оценка:</w:t>
            </w:r>
          </w:p>
        </w:tc>
        <w:tc>
          <w:tcPr>
            <w:tcW w:w="1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31E0" w:rsidRPr="00A931E0" w:rsidRDefault="00A931E0" w:rsidP="00A931E0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931E0" w:rsidRPr="00A931E0" w:rsidRDefault="00A931E0" w:rsidP="00A931E0">
      <w:pPr>
        <w:pageBreakBefore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1E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Карта анализа профессиональных достижений педагогов за 2020-2021г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3"/>
        <w:gridCol w:w="8146"/>
        <w:gridCol w:w="1985"/>
        <w:gridCol w:w="4372"/>
      </w:tblGrid>
      <w:tr w:rsidR="00A931E0" w:rsidRPr="00A931E0" w:rsidTr="00A931E0">
        <w:trPr>
          <w:trHeight w:val="261"/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9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9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20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A931E0" w:rsidRPr="00A931E0" w:rsidRDefault="00A931E0" w:rsidP="00A931E0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Наличие </w:t>
            </w:r>
            <w:r w:rsidRPr="00A9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педагогов отраслевых наград, званий, ученых степеней</w:t>
            </w:r>
          </w:p>
        </w:tc>
        <w:tc>
          <w:tcPr>
            <w:tcW w:w="20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Наличие </w:t>
            </w:r>
            <w:r w:rsidRPr="00A9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педагогов </w:t>
            </w: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грамот: </w:t>
            </w:r>
          </w:p>
        </w:tc>
        <w:tc>
          <w:tcPr>
            <w:tcW w:w="20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20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20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20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Транслирование в педагогических коллективах опыта практических результатов профессиональной деятельности, в том числе инновационной, </w:t>
            </w:r>
            <w:proofErr w:type="gramStart"/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1E0" w:rsidRPr="00A931E0" w:rsidTr="00A931E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20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Региональном </w:t>
            </w:r>
            <w:proofErr w:type="gramStart"/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Всероссийском </w:t>
            </w:r>
            <w:proofErr w:type="gramStart"/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20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профессиональных конкурсах: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призеров/ % </w:t>
            </w:r>
            <w:proofErr w:type="gramStart"/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принявших участие в конкурсах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1E0" w:rsidRPr="00A931E0" w:rsidTr="00A931E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1E0" w:rsidRPr="00A931E0" w:rsidRDefault="00A931E0" w:rsidP="00A931E0">
            <w:pPr>
              <w:spacing w:before="100" w:beforeAutospacing="1" w:after="11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E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A931E0" w:rsidRPr="00A931E0" w:rsidRDefault="00A931E0" w:rsidP="00A931E0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A931E0" w:rsidP="00A931E0">
      <w:pPr>
        <w:spacing w:line="240" w:lineRule="atLeast"/>
      </w:pPr>
    </w:p>
    <w:sectPr w:rsidR="00000000" w:rsidSect="00A931E0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3FB"/>
    <w:multiLevelType w:val="multilevel"/>
    <w:tmpl w:val="6AA0FE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227C1"/>
    <w:multiLevelType w:val="multilevel"/>
    <w:tmpl w:val="9C6C8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12685"/>
    <w:multiLevelType w:val="multilevel"/>
    <w:tmpl w:val="055CD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60B27"/>
    <w:multiLevelType w:val="multilevel"/>
    <w:tmpl w:val="0E60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62337"/>
    <w:multiLevelType w:val="multilevel"/>
    <w:tmpl w:val="432EB6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216E27"/>
    <w:multiLevelType w:val="multilevel"/>
    <w:tmpl w:val="4ABA1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879FF"/>
    <w:multiLevelType w:val="multilevel"/>
    <w:tmpl w:val="0FB01C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A3213"/>
    <w:multiLevelType w:val="multilevel"/>
    <w:tmpl w:val="902A2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55A1D"/>
    <w:multiLevelType w:val="multilevel"/>
    <w:tmpl w:val="C6564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D0E0A"/>
    <w:multiLevelType w:val="multilevel"/>
    <w:tmpl w:val="8BFA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77925"/>
    <w:multiLevelType w:val="multilevel"/>
    <w:tmpl w:val="BF800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61815"/>
    <w:multiLevelType w:val="multilevel"/>
    <w:tmpl w:val="452AD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132405"/>
    <w:multiLevelType w:val="multilevel"/>
    <w:tmpl w:val="1B0E6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2E4429"/>
    <w:multiLevelType w:val="multilevel"/>
    <w:tmpl w:val="28E659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12E48"/>
    <w:multiLevelType w:val="multilevel"/>
    <w:tmpl w:val="624EE9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861A8A"/>
    <w:multiLevelType w:val="multilevel"/>
    <w:tmpl w:val="8AEAC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021843"/>
    <w:multiLevelType w:val="multilevel"/>
    <w:tmpl w:val="CCA222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3B6055"/>
    <w:multiLevelType w:val="multilevel"/>
    <w:tmpl w:val="E8802B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177048"/>
    <w:multiLevelType w:val="multilevel"/>
    <w:tmpl w:val="B4083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6F23CF"/>
    <w:multiLevelType w:val="multilevel"/>
    <w:tmpl w:val="CB46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0C2F2A"/>
    <w:multiLevelType w:val="multilevel"/>
    <w:tmpl w:val="267A92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558A7"/>
    <w:multiLevelType w:val="multilevel"/>
    <w:tmpl w:val="8C367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F173AC"/>
    <w:multiLevelType w:val="multilevel"/>
    <w:tmpl w:val="AB50BA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3109CF"/>
    <w:multiLevelType w:val="multilevel"/>
    <w:tmpl w:val="F8522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2E6F25"/>
    <w:multiLevelType w:val="multilevel"/>
    <w:tmpl w:val="4A1807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48311B"/>
    <w:multiLevelType w:val="multilevel"/>
    <w:tmpl w:val="1FFA4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DA0554"/>
    <w:multiLevelType w:val="multilevel"/>
    <w:tmpl w:val="39A6FD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C97885"/>
    <w:multiLevelType w:val="multilevel"/>
    <w:tmpl w:val="B07878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FD7F33"/>
    <w:multiLevelType w:val="multilevel"/>
    <w:tmpl w:val="11B838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574641"/>
    <w:multiLevelType w:val="multilevel"/>
    <w:tmpl w:val="CF823B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9404F7"/>
    <w:multiLevelType w:val="multilevel"/>
    <w:tmpl w:val="4BE87C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23"/>
  </w:num>
  <w:num w:numId="5">
    <w:abstractNumId w:val="30"/>
  </w:num>
  <w:num w:numId="6">
    <w:abstractNumId w:val="6"/>
  </w:num>
  <w:num w:numId="7">
    <w:abstractNumId w:val="19"/>
  </w:num>
  <w:num w:numId="8">
    <w:abstractNumId w:val="18"/>
  </w:num>
  <w:num w:numId="9">
    <w:abstractNumId w:val="21"/>
  </w:num>
  <w:num w:numId="10">
    <w:abstractNumId w:val="1"/>
  </w:num>
  <w:num w:numId="11">
    <w:abstractNumId w:val="0"/>
  </w:num>
  <w:num w:numId="12">
    <w:abstractNumId w:val="4"/>
  </w:num>
  <w:num w:numId="13">
    <w:abstractNumId w:val="14"/>
  </w:num>
  <w:num w:numId="14">
    <w:abstractNumId w:val="11"/>
  </w:num>
  <w:num w:numId="15">
    <w:abstractNumId w:val="28"/>
  </w:num>
  <w:num w:numId="16">
    <w:abstractNumId w:val="24"/>
  </w:num>
  <w:num w:numId="17">
    <w:abstractNumId w:val="26"/>
  </w:num>
  <w:num w:numId="18">
    <w:abstractNumId w:val="13"/>
  </w:num>
  <w:num w:numId="19">
    <w:abstractNumId w:val="29"/>
  </w:num>
  <w:num w:numId="20">
    <w:abstractNumId w:val="2"/>
  </w:num>
  <w:num w:numId="21">
    <w:abstractNumId w:val="8"/>
  </w:num>
  <w:num w:numId="22">
    <w:abstractNumId w:val="5"/>
  </w:num>
  <w:num w:numId="23">
    <w:abstractNumId w:val="27"/>
  </w:num>
  <w:num w:numId="24">
    <w:abstractNumId w:val="22"/>
  </w:num>
  <w:num w:numId="25">
    <w:abstractNumId w:val="16"/>
  </w:num>
  <w:num w:numId="26">
    <w:abstractNumId w:val="9"/>
  </w:num>
  <w:num w:numId="27">
    <w:abstractNumId w:val="12"/>
  </w:num>
  <w:num w:numId="28">
    <w:abstractNumId w:val="25"/>
  </w:num>
  <w:num w:numId="29">
    <w:abstractNumId w:val="10"/>
  </w:num>
  <w:num w:numId="30">
    <w:abstractNumId w:val="20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31E0"/>
    <w:rsid w:val="00A9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1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31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50817107AF7D5C7561B6652838B946B98F7B9D75480EAE8D40F23F9755034DB78C33FF59D0BD61E99B3CE2FE32674367C32BB0F97E1CE2D6d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1547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2021-07-07T08:00:00Z</cp:lastPrinted>
  <dcterms:created xsi:type="dcterms:W3CDTF">2021-07-07T07:56:00Z</dcterms:created>
  <dcterms:modified xsi:type="dcterms:W3CDTF">2021-07-07T08:01:00Z</dcterms:modified>
</cp:coreProperties>
</file>