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63" w:rsidRDefault="00345963" w:rsidP="0034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  <w:t>Консультация для родителей.</w:t>
      </w:r>
    </w:p>
    <w:p w:rsidR="00345963" w:rsidRDefault="00345963" w:rsidP="00345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</w:pPr>
      <w:r w:rsidRPr="0034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  <w:t>Пальчиковая гимнастика и речевое развитие ребёнка.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</w:rPr>
        <w:t>Уважаемые родители!</w:t>
      </w:r>
    </w:p>
    <w:p w:rsidR="00345963" w:rsidRPr="00345963" w:rsidRDefault="00345963" w:rsidP="00345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Пальчиковая ги</w:t>
      </w:r>
      <w:r>
        <w:rPr>
          <w:rFonts w:ascii="Times New Roman" w:eastAsia="Times New Roman" w:hAnsi="Times New Roman" w:cs="Times New Roman"/>
          <w:color w:val="000000"/>
          <w:sz w:val="32"/>
        </w:rPr>
        <w:t>мнастика полезна для малышей ран</w:t>
      </w:r>
      <w:r w:rsidRPr="00345963">
        <w:rPr>
          <w:rFonts w:ascii="Times New Roman" w:eastAsia="Times New Roman" w:hAnsi="Times New Roman" w:cs="Times New Roman"/>
          <w:color w:val="000000"/>
          <w:sz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</w:rPr>
        <w:t>е</w:t>
      </w:r>
      <w:r w:rsidRPr="00345963">
        <w:rPr>
          <w:rFonts w:ascii="Times New Roman" w:eastAsia="Times New Roman" w:hAnsi="Times New Roman" w:cs="Times New Roman"/>
          <w:color w:val="000000"/>
          <w:sz w:val="32"/>
        </w:rPr>
        <w:t>го возраста. С самого рождения родители могут выполнять элементарные упражнения, поглаживая и массируя пальчики своего малыша. Для шестимесячных детей существуют комплексы пальчиковой гимнастики, которые позволяют развить мелкую моторику. С давних времен известно, что регулярные упражнения для рук и пальцев улучшают память и работу внутренних органов. Также, пальчиковая гимнастика используется для развития речи. Современные психологи отмечают, что если движения пальцев ребенка соответствуют нормам развития, то малыш не отстает и в разговорной речи. Если же не уделять этому важному моменту внимания, то у детей нередко наблюдается задержка в речевом развитии. Поэтому, начиная с шести месяцев, рекомендуется выделять 3-5 минут в день для пальчиковой гимнастики.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В устной речи любого народа можно встретить короткие стихотворения, которые сопровождаются движениями пальцев, например, известные всем «Сорока – Ворона», «Ладушки»…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физиологии детей и подростков АПН РФ доказали, что уровень развития детской речи всегда находится в прямой зависимости от степени развития тонких движений пальцев рук. Формирование устной речи ребёнка начинается тогда, когда движения пальцев рук достигают достаточной точности. Это важно и при своевременном речевом развитии, и – особенно –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развитию движений пальцев являются мощным средством повышения работоспособности головного мозга.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</w:rPr>
        <w:t>В чем же заключается влияние пальцев на развитие речи?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 фольклоре существует </w:t>
      </w:r>
      <w:proofErr w:type="gramStart"/>
      <w:r w:rsidRPr="00345963">
        <w:rPr>
          <w:rFonts w:ascii="Times New Roman" w:eastAsia="Times New Roman" w:hAnsi="Times New Roman" w:cs="Times New Roman"/>
          <w:color w:val="000000"/>
          <w:sz w:val="32"/>
        </w:rPr>
        <w:lastRenderedPageBreak/>
        <w:t>масса  </w:t>
      </w:r>
      <w:proofErr w:type="spellStart"/>
      <w:r w:rsidRPr="00345963">
        <w:rPr>
          <w:rFonts w:ascii="Times New Roman" w:eastAsia="Times New Roman" w:hAnsi="Times New Roman" w:cs="Times New Roman"/>
          <w:color w:val="000000"/>
          <w:sz w:val="32"/>
        </w:rPr>
        <w:t>потешек</w:t>
      </w:r>
      <w:proofErr w:type="spellEnd"/>
      <w:proofErr w:type="gramEnd"/>
      <w:r w:rsidRPr="00345963">
        <w:rPr>
          <w:rFonts w:ascii="Times New Roman" w:eastAsia="Times New Roman" w:hAnsi="Times New Roman" w:cs="Times New Roman"/>
          <w:color w:val="000000"/>
          <w:sz w:val="32"/>
        </w:rPr>
        <w:t>, в которых сочетаются речь и движения рук. У детей с задержкой речевого развития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как бы подготавливает почву для последующего формирования речи. Даже нормально развивающемуся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 речи.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</w:rPr>
        <w:t>Что же происходит, когда ребёнок занимается пальчиковой гимнастикой?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1. Выполнение упражнений и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 и мышления.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2. Игры с пальчиками развивают координацию движений кистей и пальцев рук, умение подражать взрослому, учат вслушиваться и понимать смысл речи, повышают речевую активность ребёнка.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3. Малыш учится концентрировать своё внимание и правильно его распределять.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5. Развивается память ребёнка, так как он учится запоминать определённые положения рук и последовательность движений (лучшему запоминанию поможет яркий наглядный материал)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6. В результате выполнения упражнений кисти рук и пальцы приобретают силу, хорошую подвижность и гибкость, а это и в дальнейшем облегчит овладение навыком письма.  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 Все упражнения будут полезны не только детям с задержкой в развитии речи или какими-либо её нарушениями, но и детям, у которых речевое нарушение происходит своевременно.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</w:rPr>
        <w:t>С какого возраста можно начинать выполнять эти упражнения?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В Японии упражнения для пальчиков начинают выполнять с трёхмесячного возраста. Некоторые специалисты советуют заниматься пальчиковой гимнастикой с 6-7 месяцев.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lastRenderedPageBreak/>
        <w:t>Начинать можно с ежедневного массажа по 2-3 минуты кистей рук и пальцев: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1)      Поглаживать и растирать ладошки вверх-вниз;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2)      Разминать  и растирать каждый пальчик вдоль, затем – поперёк;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3)      Растирать пальчики спиралевидными движениями.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Уже с 10 месяцев ребёнка можно и нужно учить: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катать между ладошками пальчиками шарики и палочки разного размера;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рвать бумагу, отщипывать кусочки от куска глины или пластилина;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перекладывать из одной коробки в другую разные предметы (безопасные для малыша) одной или двумя руками одновременно.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Сначала можно выполнять некоторые упражнения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 По мере освоения движений ребёнок начинает выполнять их самостоятельно, а взрослый только проговаривает. Постепенно ребёнок сможет и проговорить, и сделать упражнения сам.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ПОМНИТЕ!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i/>
          <w:iCs/>
          <w:color w:val="000000"/>
          <w:sz w:val="32"/>
        </w:rPr>
        <w:t>Любые упражнения будут эффективны только при регулярных занятиях.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i/>
          <w:iCs/>
          <w:color w:val="000000"/>
          <w:sz w:val="32"/>
        </w:rPr>
        <w:t>Иначе результата не будет. Занимайтесь ежедневно около 2-5 минут. Во время занятий надо следить за состоянием ребёнка: если он начал скучать или утомился, то необходимо сменить задание или прервать занятие.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Сначала все упражнения для пальчиков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Существует много разнообразных игр и упражнений для развития мелкой моторики кистей рук. Например: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разминать пальцами пластилин и глину;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катать по столу маленькие шарики, карандаши;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-двумя пальцами (сначала указательным и средним, а затем средним и безымянным) «ходить» по столу, изображая различные способы передвижения пешком;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lastRenderedPageBreak/>
        <w:t>- барабанить всеми пальцами обеих рук по столу;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хлопать в ладоши тихо и громко, в разном темпе;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завязывать и развязывать узлы на толстой верёвке или шнурке;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нанизывать крупные пуговицы, бусинки на нитку;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застёгивать и расстёгивать пуговицы, молнии, крючки;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различные игры с конструктором, мозаикой, различного размера кубиками;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рисовать в воздухе различные фигуры всей рукой и одной только кистью руки. Упражнения выполняются сначала правой, затем левой рукой;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мять пальцами поролоновые и резиновые игрушки, губку;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рисовать, раскрашивать, штриховать;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вырезать различные фигуры ножницами;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- рисовать цветными мелками, акварелью, карандашами, ручкой и т.д.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Упражнения без предметов можно использовать где и когда угодно (дома, в транспорте, в очереди, где нечем занять ребёнка). Упражнения, которые требуют использования каких-либо предметов (которые почти всегда есть в обиходе), тоже не менее интересны для ребёнка.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Стихи, сопровождающие упражнения, – это та основа, на которой формируется и совершенствуется чувство ритма. Они учат слышать рифму, ударения, делить слова на слоги. Чувство ритма важно и для запоминания стихов, для предупреждения нарушений письма (пропуска гласных).</w:t>
      </w:r>
    </w:p>
    <w:p w:rsidR="00345963" w:rsidRPr="00345963" w:rsidRDefault="00345963" w:rsidP="00345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b/>
          <w:bCs/>
          <w:color w:val="000000"/>
          <w:sz w:val="32"/>
        </w:rPr>
        <w:t>Требования к проведению игр:</w:t>
      </w:r>
    </w:p>
    <w:p w:rsidR="00345963" w:rsidRPr="00345963" w:rsidRDefault="00345963" w:rsidP="00345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При проведении игр важна последовательность (от простого к сложному).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Не следует ожидать немедленных результатов, т.к. автоматизация навыка вызывается многократным его повторением.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2. Не следует ожидать немедленных результатов, т.к. автоматизация навыка вызывается многократным его повторением.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3. Занятия должны проводиться по желанию ребёнка, на положительном эмоциональном фоне.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4. Никогда не начинайте занятия, если Вы утомлены, раздражены или озабочены какими-то проблемами; если ребёнок неважно себя чувствует или увлечён своей игрой.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lastRenderedPageBreak/>
        <w:t>5. Недопустимо переутомление ребёнка в игре, которое может привести к негативизму.</w:t>
      </w:r>
    </w:p>
    <w:p w:rsid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345963">
        <w:rPr>
          <w:rFonts w:ascii="Times New Roman" w:eastAsia="Times New Roman" w:hAnsi="Times New Roman" w:cs="Times New Roman"/>
          <w:color w:val="000000"/>
          <w:sz w:val="32"/>
        </w:rPr>
        <w:t>Многократное повторение станет радостным, интересным, особенно когда с малышом занимаются близкие ему люди – мама, папа, бабушка, дедушка</w:t>
      </w:r>
      <w:r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345963" w:rsidRPr="00345963" w:rsidRDefault="00345963" w:rsidP="0034596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Успехов уважаемые родители!</w:t>
      </w:r>
    </w:p>
    <w:p w:rsidR="0099697F" w:rsidRDefault="0099697F"/>
    <w:p w:rsidR="00544502" w:rsidRPr="00544502" w:rsidRDefault="00544502">
      <w:pPr>
        <w:rPr>
          <w:rFonts w:ascii="Times New Roman" w:hAnsi="Times New Roman" w:cs="Times New Roman"/>
          <w:b/>
          <w:sz w:val="28"/>
          <w:szCs w:val="28"/>
        </w:rPr>
      </w:pPr>
    </w:p>
    <w:p w:rsidR="00544502" w:rsidRDefault="00544502" w:rsidP="00544502">
      <w:pPr>
        <w:jc w:val="right"/>
      </w:pPr>
      <w:r w:rsidRPr="00544502">
        <w:rPr>
          <w:rFonts w:ascii="Times New Roman" w:hAnsi="Times New Roman" w:cs="Times New Roman"/>
          <w:b/>
          <w:sz w:val="28"/>
          <w:szCs w:val="28"/>
        </w:rPr>
        <w:t>Подготовил: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тель</w:t>
      </w:r>
      <w:r w:rsidRPr="00544502">
        <w:rPr>
          <w:rFonts w:ascii="Times New Roman" w:hAnsi="Times New Roman" w:cs="Times New Roman"/>
          <w:b/>
          <w:sz w:val="28"/>
          <w:szCs w:val="28"/>
        </w:rPr>
        <w:t xml:space="preserve"> Петрашова Лидия Николаевна</w:t>
      </w:r>
    </w:p>
    <w:sectPr w:rsidR="0054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206A"/>
    <w:multiLevelType w:val="multilevel"/>
    <w:tmpl w:val="EE6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963"/>
    <w:rsid w:val="00345963"/>
    <w:rsid w:val="00544502"/>
    <w:rsid w:val="009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2988"/>
  <w15:docId w15:val="{EB842814-30D3-476C-AD65-3A7C1D43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4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45963"/>
  </w:style>
  <w:style w:type="paragraph" w:customStyle="1" w:styleId="c1">
    <w:name w:val="c1"/>
    <w:basedOn w:val="a"/>
    <w:rsid w:val="0034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5963"/>
  </w:style>
  <w:style w:type="paragraph" w:customStyle="1" w:styleId="c0">
    <w:name w:val="c0"/>
    <w:basedOn w:val="a"/>
    <w:rsid w:val="0034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5963"/>
  </w:style>
  <w:style w:type="character" w:customStyle="1" w:styleId="c10">
    <w:name w:val="c10"/>
    <w:basedOn w:val="a0"/>
    <w:rsid w:val="00345963"/>
  </w:style>
  <w:style w:type="character" w:customStyle="1" w:styleId="c12">
    <w:name w:val="c12"/>
    <w:basedOn w:val="a0"/>
    <w:rsid w:val="00345963"/>
  </w:style>
  <w:style w:type="character" w:customStyle="1" w:styleId="c16">
    <w:name w:val="c16"/>
    <w:basedOn w:val="a0"/>
    <w:rsid w:val="0034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№15</cp:lastModifiedBy>
  <cp:revision>4</cp:revision>
  <dcterms:created xsi:type="dcterms:W3CDTF">2022-12-19T02:39:00Z</dcterms:created>
  <dcterms:modified xsi:type="dcterms:W3CDTF">2022-12-19T03:48:00Z</dcterms:modified>
</cp:coreProperties>
</file>