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D463F9">
        <w:rPr>
          <w:rFonts w:ascii="Arial" w:eastAsia="Times New Roman" w:hAnsi="Arial" w:cs="Arial"/>
          <w:color w:val="4C4C4C"/>
          <w:sz w:val="24"/>
          <w:szCs w:val="24"/>
          <w:lang w:eastAsia="ru-RU"/>
        </w:rPr>
        <w:fldChar w:fldCharType="begin"/>
      </w:r>
      <w:r w:rsidRPr="00D463F9">
        <w:rPr>
          <w:rFonts w:ascii="Arial" w:eastAsia="Times New Roman" w:hAnsi="Arial" w:cs="Arial"/>
          <w:color w:val="4C4C4C"/>
          <w:sz w:val="24"/>
          <w:szCs w:val="24"/>
          <w:lang w:eastAsia="ru-RU"/>
        </w:rPr>
        <w:instrText xml:space="preserve"> HYPERLINK "http://xn-----7kcababyl4cjhdref7brtj9qqc.xn--p1ai/files/reshenie.doc" </w:instrText>
      </w:r>
      <w:r w:rsidRPr="00D463F9">
        <w:rPr>
          <w:rFonts w:ascii="Arial" w:eastAsia="Times New Roman" w:hAnsi="Arial" w:cs="Arial"/>
          <w:color w:val="4C4C4C"/>
          <w:sz w:val="24"/>
          <w:szCs w:val="24"/>
          <w:lang w:eastAsia="ru-RU"/>
        </w:rPr>
        <w:fldChar w:fldCharType="separate"/>
      </w:r>
      <w:r w:rsidRPr="00D463F9">
        <w:rPr>
          <w:rFonts w:ascii="Arial" w:eastAsia="Times New Roman" w:hAnsi="Arial" w:cs="Arial"/>
          <w:color w:val="25565B"/>
          <w:sz w:val="24"/>
          <w:szCs w:val="24"/>
          <w:lang w:eastAsia="ru-RU"/>
        </w:rPr>
        <w:t xml:space="preserve">Решение </w:t>
      </w:r>
      <w:proofErr w:type="spellStart"/>
      <w:r w:rsidRPr="00D463F9">
        <w:rPr>
          <w:rFonts w:ascii="Arial" w:eastAsia="Times New Roman" w:hAnsi="Arial" w:cs="Arial"/>
          <w:color w:val="25565B"/>
          <w:sz w:val="24"/>
          <w:szCs w:val="24"/>
          <w:lang w:eastAsia="ru-RU"/>
        </w:rPr>
        <w:t>Курагинского</w:t>
      </w:r>
      <w:proofErr w:type="spellEnd"/>
      <w:r w:rsidRPr="00D463F9">
        <w:rPr>
          <w:rFonts w:ascii="Arial" w:eastAsia="Times New Roman" w:hAnsi="Arial" w:cs="Arial"/>
          <w:color w:val="25565B"/>
          <w:sz w:val="24"/>
          <w:szCs w:val="24"/>
          <w:lang w:eastAsia="ru-RU"/>
        </w:rPr>
        <w:t xml:space="preserve"> районного Совета депутатов от 14.04.2016 № 8-73р "Об установлении по муниципальному образованию </w:t>
      </w:r>
      <w:proofErr w:type="spellStart"/>
      <w:r w:rsidRPr="00D463F9">
        <w:rPr>
          <w:rFonts w:ascii="Arial" w:eastAsia="Times New Roman" w:hAnsi="Arial" w:cs="Arial"/>
          <w:color w:val="25565B"/>
          <w:sz w:val="24"/>
          <w:szCs w:val="24"/>
          <w:lang w:eastAsia="ru-RU"/>
        </w:rPr>
        <w:t>Курагинский</w:t>
      </w:r>
      <w:proofErr w:type="spellEnd"/>
      <w:r w:rsidRPr="00D463F9">
        <w:rPr>
          <w:rFonts w:ascii="Arial" w:eastAsia="Times New Roman" w:hAnsi="Arial" w:cs="Arial"/>
          <w:color w:val="25565B"/>
          <w:sz w:val="24"/>
          <w:szCs w:val="24"/>
          <w:lang w:eastAsia="ru-RU"/>
        </w:rPr>
        <w:t xml:space="preserve"> район платы, взимаемой с родителей (законных представителей) за присмотр и уход за детьми, осваивающими образовательные программы ДОУ в организациях осуществляющих образовательную деятельность"</w:t>
      </w:r>
      <w:r w:rsidRPr="00D463F9">
        <w:rPr>
          <w:rFonts w:ascii="Arial" w:eastAsia="Times New Roman" w:hAnsi="Arial" w:cs="Arial"/>
          <w:color w:val="4C4C4C"/>
          <w:sz w:val="24"/>
          <w:szCs w:val="24"/>
          <w:lang w:eastAsia="ru-RU"/>
        </w:rPr>
        <w:fldChar w:fldCharType="end"/>
      </w:r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5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31012_561_</w:t>
        </w:r>
        <w:proofErr w:type="gram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</w:t>
        </w:r>
        <w:proofErr w:type="gramEnd"/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6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36659_252_</w:t>
        </w:r>
        <w:proofErr w:type="gram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</w:t>
        </w:r>
        <w:proofErr w:type="gramEnd"/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7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62824_132_</w:t>
        </w:r>
        <w:proofErr w:type="gram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</w:t>
        </w:r>
        <w:proofErr w:type="gramEnd"/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8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64836_275_</w:t>
        </w:r>
        <w:proofErr w:type="gram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п</w:t>
        </w:r>
        <w:proofErr w:type="gramEnd"/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9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Об утверждении Положения о порядке обращения за получением компенсации родителям (законным представителям) детей, посещающих образовательные организации </w:t>
        </w:r>
        <w:proofErr w:type="spell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Курагинского</w:t>
        </w:r>
        <w:proofErr w:type="spellEnd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 района, реализующие образовательную программу дошкольного образования, и порядок ее предоставления от 06.06.17__580-п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0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Закон Красноярского края от 26 июня 2014 г. N 6-2519 "Об образовании в Красноярском крае" (с изменениями и дополнениями)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1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(с изменениями на 8 декабря 2016 года)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2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Об утверждении Порядка взимания родительской платы за присмотр и уход за детьми в муниципальных бюджетных образовательных организациях района, реализующих образовательную программу дошкольного образования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3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Об утверждении методики формирования платы за присмотр и уход за детьми, осваивающими образовательные программы дошкольного образования в муниципальных образовательных учреждениях района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4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Об утверждении методики расчета объема средств на организацию питания детей, посещающих муниципальные образовательные организациях района, реализующие образовательные программы дошкольного образования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5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О внесении изменений в постановление администрации района от 18.04.2016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6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О внесении изменений в постановление администрации района от 18.04.2016 № 240-п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7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Об утверждении Порядка обращения и выплаты компенсации </w:t>
        </w:r>
        <w:proofErr w:type="gram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ч</w:t>
        </w:r>
        <w:proofErr w:type="gramEnd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 а с т родительской платы за содержание ребенка в образовательных учреждениях </w:t>
        </w:r>
        <w:proofErr w:type="spell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Курагинского</w:t>
        </w:r>
        <w:proofErr w:type="spellEnd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 района, реализующих основную общеобразовательную программу дошкольного образования</w:t>
        </w:r>
      </w:hyperlink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D463F9" w:rsidRPr="00D463F9" w:rsidRDefault="00D463F9" w:rsidP="00D463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hyperlink r:id="rId18" w:history="1"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Об установлении по муниципальному образованию </w:t>
        </w:r>
        <w:proofErr w:type="spellStart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>Курагинский</w:t>
        </w:r>
        <w:proofErr w:type="spellEnd"/>
        <w:r w:rsidRPr="00D463F9">
          <w:rPr>
            <w:rFonts w:ascii="Arial" w:eastAsia="Times New Roman" w:hAnsi="Arial" w:cs="Arial"/>
            <w:color w:val="25565B"/>
            <w:sz w:val="24"/>
            <w:szCs w:val="24"/>
            <w:lang w:eastAsia="ru-RU"/>
          </w:rPr>
          <w:t xml:space="preserve">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A527A8" w:rsidRDefault="00A527A8">
      <w:bookmarkStart w:id="0" w:name="_GoBack"/>
      <w:bookmarkEnd w:id="0"/>
    </w:p>
    <w:sectPr w:rsidR="00A5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62"/>
    <w:rsid w:val="00A527A8"/>
    <w:rsid w:val="00D463F9"/>
    <w:rsid w:val="00E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15-5cdph0an4akcq2bj.xn--p1ai/files/64836_275_p.docx" TargetMode="External"/><Relationship Id="rId13" Type="http://schemas.openxmlformats.org/officeDocument/2006/relationships/hyperlink" Target="http://xn---15-5cdph0an4akcq2bj.xn--p1ai/files/postanovlenie_ot_18.04.16__239-p.docx" TargetMode="External"/><Relationship Id="rId18" Type="http://schemas.openxmlformats.org/officeDocument/2006/relationships/hyperlink" Target="http://xn---15-5cdph0an4akcq2bj.xn--p1ai/files/reshenie_ot_30.03.17_16-150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15-5cdph0an4akcq2bj.xn--p1ai/files/62824_132_p.docx" TargetMode="External"/><Relationship Id="rId12" Type="http://schemas.openxmlformats.org/officeDocument/2006/relationships/hyperlink" Target="http://xn---15-5cdph0an4akcq2bj.xn--p1ai/files/postanovlenie_ot_17.02.14__153-p.docx" TargetMode="External"/><Relationship Id="rId17" Type="http://schemas.openxmlformats.org/officeDocument/2006/relationships/hyperlink" Target="http://xn---15-5cdph0an4akcq2bj.xn--p1ai/files/postanovlenie_ot_25.03.10__198-p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-15-5cdph0an4akcq2bj.xn--p1ai/files/postanovlenie_ot_24.04.17__401-p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-15-5cdph0an4akcq2bj.xn--p1ai/files/36659_252_p.docx" TargetMode="External"/><Relationship Id="rId11" Type="http://schemas.openxmlformats.org/officeDocument/2006/relationships/hyperlink" Target="http://xn---15-5cdph0an4akcq2bj.xn--p1ai/files/o_nadelenii_organov_mestnogo_samoupravleniya_municipalnyh_raionov_i_gorodskih_okrugov_kraya_gosudarst.docx" TargetMode="External"/><Relationship Id="rId5" Type="http://schemas.openxmlformats.org/officeDocument/2006/relationships/hyperlink" Target="http://xn---15-5cdph0an4akcq2bj.xn--p1ai/files/31012_561_p_2.docx" TargetMode="External"/><Relationship Id="rId15" Type="http://schemas.openxmlformats.org/officeDocument/2006/relationships/hyperlink" Target="http://xn---15-5cdph0an4akcq2bj.xn--p1ai/files/postanovlenie_ot_24.04.17__400-p.docx" TargetMode="External"/><Relationship Id="rId10" Type="http://schemas.openxmlformats.org/officeDocument/2006/relationships/hyperlink" Target="http://xn---15-5cdph0an4akcq2bj.xn--p1ai/files/zakon_krasnoyarskogo_kraya_ot_26.06.14__6-2519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15-5cdph0an4akcq2bj.xn--p1ai/files/tmpc947postanovlenie_ot_06.06.17__580-p.docx" TargetMode="External"/><Relationship Id="rId14" Type="http://schemas.openxmlformats.org/officeDocument/2006/relationships/hyperlink" Target="http://xn---15-5cdph0an4akcq2bj.xn--p1ai/files/postanovlenie_ot_18.04.16__240-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2024-02-22T12:56:00Z</dcterms:created>
  <dcterms:modified xsi:type="dcterms:W3CDTF">2024-02-22T12:56:00Z</dcterms:modified>
</cp:coreProperties>
</file>